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16" w:rsidRPr="009567CE" w:rsidRDefault="004E2116" w:rsidP="004E2116">
      <w:pPr>
        <w:jc w:val="center"/>
        <w:rPr>
          <w:b/>
          <w:sz w:val="28"/>
          <w:szCs w:val="28"/>
          <w:lang w:val="uk-UA"/>
        </w:rPr>
      </w:pPr>
      <w:r w:rsidRPr="009567CE">
        <w:rPr>
          <w:b/>
          <w:sz w:val="28"/>
          <w:szCs w:val="28"/>
          <w:lang w:val="uk-UA"/>
        </w:rPr>
        <w:t>Протокол №_1_  загальних  зборів  акціонерів</w:t>
      </w:r>
    </w:p>
    <w:p w:rsidR="004E2116" w:rsidRPr="009567CE" w:rsidRDefault="00687DFA" w:rsidP="004E2116">
      <w:pPr>
        <w:jc w:val="center"/>
        <w:rPr>
          <w:b/>
          <w:i/>
          <w:u w:val="single"/>
          <w:lang w:val="uk-UA"/>
        </w:rPr>
      </w:pPr>
      <w:r>
        <w:rPr>
          <w:b/>
          <w:i/>
          <w:u w:val="single"/>
          <w:lang w:val="uk-UA"/>
        </w:rPr>
        <w:t>ПРИВАТН</w:t>
      </w:r>
      <w:r w:rsidR="004E2116" w:rsidRPr="009567CE">
        <w:rPr>
          <w:b/>
          <w:i/>
          <w:u w:val="single"/>
          <w:lang w:val="uk-UA"/>
        </w:rPr>
        <w:t>ОГО  АКЦІОНЕРНОГО  ТОВАРИСТВА  «УРОЖАЙ»</w:t>
      </w:r>
    </w:p>
    <w:p w:rsidR="004E2116" w:rsidRPr="00582532" w:rsidRDefault="004E2116" w:rsidP="004E2116">
      <w:pPr>
        <w:jc w:val="center"/>
        <w:rPr>
          <w:b/>
          <w:sz w:val="20"/>
          <w:szCs w:val="20"/>
          <w:u w:val="single"/>
          <w:lang w:val="uk-UA"/>
        </w:rPr>
      </w:pPr>
    </w:p>
    <w:p w:rsidR="004E2116" w:rsidRPr="00695217" w:rsidRDefault="004E2116" w:rsidP="004E2116">
      <w:pPr>
        <w:rPr>
          <w:lang w:val="uk-UA"/>
        </w:rPr>
      </w:pPr>
      <w:r w:rsidRPr="00695217">
        <w:rPr>
          <w:lang w:val="uk-UA"/>
        </w:rPr>
        <w:t>2</w:t>
      </w:r>
      <w:r w:rsidR="00FB466F" w:rsidRPr="00695217">
        <w:rPr>
          <w:lang w:val="uk-UA"/>
        </w:rPr>
        <w:t>8</w:t>
      </w:r>
      <w:r w:rsidRPr="00695217">
        <w:rPr>
          <w:lang w:val="uk-UA"/>
        </w:rPr>
        <w:t>.04.201</w:t>
      </w:r>
      <w:r w:rsidR="00FB466F" w:rsidRPr="00695217">
        <w:rPr>
          <w:lang w:val="uk-UA"/>
        </w:rPr>
        <w:t>4</w:t>
      </w:r>
      <w:r w:rsidRPr="00695217">
        <w:rPr>
          <w:lang w:val="uk-UA"/>
        </w:rPr>
        <w:t xml:space="preserve"> р.</w:t>
      </w:r>
      <w:r w:rsidRPr="00695217">
        <w:rPr>
          <w:lang w:val="uk-UA"/>
        </w:rPr>
        <w:tab/>
      </w:r>
      <w:r w:rsidRPr="00695217">
        <w:rPr>
          <w:lang w:val="uk-UA"/>
        </w:rPr>
        <w:tab/>
      </w:r>
      <w:r w:rsidRPr="00695217">
        <w:rPr>
          <w:lang w:val="uk-UA"/>
        </w:rPr>
        <w:tab/>
      </w:r>
      <w:r w:rsidRPr="00695217">
        <w:rPr>
          <w:lang w:val="uk-UA"/>
        </w:rPr>
        <w:tab/>
      </w:r>
      <w:r w:rsidRPr="00695217">
        <w:rPr>
          <w:lang w:val="uk-UA"/>
        </w:rPr>
        <w:tab/>
      </w:r>
      <w:r w:rsidRPr="00695217">
        <w:rPr>
          <w:lang w:val="uk-UA"/>
        </w:rPr>
        <w:tab/>
      </w:r>
      <w:r w:rsidR="00695217">
        <w:rPr>
          <w:lang w:val="uk-UA"/>
        </w:rPr>
        <w:t xml:space="preserve"> </w:t>
      </w:r>
      <w:r w:rsidRPr="00695217">
        <w:t xml:space="preserve">          </w:t>
      </w:r>
      <w:proofErr w:type="spellStart"/>
      <w:r w:rsidRPr="00695217">
        <w:rPr>
          <w:lang w:val="uk-UA"/>
        </w:rPr>
        <w:t>м.Краматорськ</w:t>
      </w:r>
      <w:proofErr w:type="spellEnd"/>
      <w:r w:rsidRPr="00695217">
        <w:rPr>
          <w:lang w:val="uk-UA"/>
        </w:rPr>
        <w:t xml:space="preserve">, </w:t>
      </w:r>
      <w:proofErr w:type="spellStart"/>
      <w:r w:rsidRPr="00695217">
        <w:rPr>
          <w:lang w:val="uk-UA"/>
        </w:rPr>
        <w:t>вул.Маяковського</w:t>
      </w:r>
      <w:proofErr w:type="spellEnd"/>
      <w:r w:rsidRPr="00695217">
        <w:rPr>
          <w:lang w:val="uk-UA"/>
        </w:rPr>
        <w:t>, 1</w:t>
      </w:r>
    </w:p>
    <w:p w:rsidR="004E2116" w:rsidRPr="00695217" w:rsidRDefault="00695217" w:rsidP="004E2116">
      <w:pPr>
        <w:jc w:val="right"/>
        <w:rPr>
          <w:lang w:val="uk-UA"/>
        </w:rPr>
      </w:pPr>
      <w:r>
        <w:rPr>
          <w:lang w:val="uk-UA"/>
        </w:rPr>
        <w:t>к</w:t>
      </w:r>
      <w:r w:rsidR="00FB466F" w:rsidRPr="00695217">
        <w:rPr>
          <w:lang w:val="uk-UA"/>
        </w:rPr>
        <w:t>абінет № 2</w:t>
      </w:r>
      <w:r w:rsidR="004E2116" w:rsidRPr="00695217">
        <w:rPr>
          <w:lang w:val="uk-UA"/>
        </w:rPr>
        <w:t>,  початок  зборів о 1</w:t>
      </w:r>
      <w:r w:rsidR="00FB466F" w:rsidRPr="00695217">
        <w:rPr>
          <w:lang w:val="uk-UA"/>
        </w:rPr>
        <w:t>0</w:t>
      </w:r>
      <w:r w:rsidR="004E2116" w:rsidRPr="00695217">
        <w:rPr>
          <w:lang w:val="uk-UA"/>
        </w:rPr>
        <w:t>.00</w:t>
      </w:r>
    </w:p>
    <w:p w:rsidR="004401D2" w:rsidRDefault="004401D2" w:rsidP="007B6E81">
      <w:pPr>
        <w:ind w:firstLine="708"/>
        <w:jc w:val="both"/>
      </w:pPr>
    </w:p>
    <w:p w:rsidR="007F4502" w:rsidRPr="00695217" w:rsidRDefault="004E2116" w:rsidP="007B6E81">
      <w:pPr>
        <w:ind w:firstLine="708"/>
        <w:jc w:val="both"/>
        <w:rPr>
          <w:lang w:val="uk-UA"/>
        </w:rPr>
      </w:pPr>
      <w:proofErr w:type="spellStart"/>
      <w:r w:rsidRPr="00695217">
        <w:t>Повідомлення</w:t>
      </w:r>
      <w:proofErr w:type="spellEnd"/>
      <w:r w:rsidRPr="00695217">
        <w:t xml:space="preserve"> про </w:t>
      </w:r>
      <w:proofErr w:type="spellStart"/>
      <w:r w:rsidRPr="00695217">
        <w:t>скликання</w:t>
      </w:r>
      <w:proofErr w:type="spellEnd"/>
      <w:r w:rsidRPr="00695217">
        <w:t xml:space="preserve"> </w:t>
      </w:r>
      <w:proofErr w:type="spellStart"/>
      <w:r w:rsidRPr="00695217">
        <w:t>загальних</w:t>
      </w:r>
      <w:proofErr w:type="spellEnd"/>
      <w:r w:rsidRPr="00695217">
        <w:t xml:space="preserve"> </w:t>
      </w:r>
      <w:proofErr w:type="spellStart"/>
      <w:r w:rsidRPr="00695217">
        <w:t>зборів</w:t>
      </w:r>
      <w:proofErr w:type="spellEnd"/>
      <w:r w:rsidRPr="00695217">
        <w:t xml:space="preserve">  </w:t>
      </w:r>
      <w:proofErr w:type="spellStart"/>
      <w:r w:rsidRPr="00695217">
        <w:t>було</w:t>
      </w:r>
      <w:proofErr w:type="spellEnd"/>
      <w:r w:rsidRPr="00695217">
        <w:t xml:space="preserve">  </w:t>
      </w:r>
      <w:proofErr w:type="spellStart"/>
      <w:r w:rsidRPr="00695217">
        <w:t>зроблене</w:t>
      </w:r>
      <w:proofErr w:type="spellEnd"/>
      <w:r w:rsidRPr="00695217">
        <w:t xml:space="preserve">  </w:t>
      </w:r>
      <w:proofErr w:type="spellStart"/>
      <w:r w:rsidRPr="00695217">
        <w:t>згідно</w:t>
      </w:r>
      <w:proofErr w:type="spellEnd"/>
      <w:r w:rsidRPr="00695217">
        <w:t xml:space="preserve">  </w:t>
      </w:r>
      <w:proofErr w:type="spellStart"/>
      <w:r w:rsidRPr="00695217">
        <w:t>законодавства</w:t>
      </w:r>
      <w:proofErr w:type="spellEnd"/>
      <w:r w:rsidRPr="00695217">
        <w:t xml:space="preserve">  в  </w:t>
      </w:r>
      <w:proofErr w:type="spellStart"/>
      <w:r w:rsidRPr="00695217">
        <w:t>засобах</w:t>
      </w:r>
      <w:proofErr w:type="spellEnd"/>
      <w:r w:rsidRPr="00695217">
        <w:t xml:space="preserve">  </w:t>
      </w:r>
      <w:proofErr w:type="spellStart"/>
      <w:r w:rsidRPr="00695217">
        <w:t>державної</w:t>
      </w:r>
      <w:proofErr w:type="spellEnd"/>
      <w:r w:rsidRPr="00695217">
        <w:t xml:space="preserve">  </w:t>
      </w:r>
      <w:proofErr w:type="spellStart"/>
      <w:r w:rsidRPr="00695217">
        <w:t>преси</w:t>
      </w:r>
      <w:proofErr w:type="spellEnd"/>
      <w:r w:rsidR="007B6E81" w:rsidRPr="00695217">
        <w:rPr>
          <w:lang w:val="uk-UA"/>
        </w:rPr>
        <w:t xml:space="preserve">  та  в  мережі Інтернет</w:t>
      </w:r>
      <w:r w:rsidRPr="00695217">
        <w:t xml:space="preserve">. </w:t>
      </w:r>
      <w:r w:rsidR="00687DFA" w:rsidRPr="00695217">
        <w:rPr>
          <w:lang w:val="uk-UA"/>
        </w:rPr>
        <w:t xml:space="preserve">Повідомлення про скликання загальних зборів акціонерів </w:t>
      </w:r>
      <w:proofErr w:type="spellStart"/>
      <w:r w:rsidR="00687DFA" w:rsidRPr="00695217">
        <w:rPr>
          <w:lang w:val="uk-UA"/>
        </w:rPr>
        <w:t>ПрАТ«Урожай</w:t>
      </w:r>
      <w:proofErr w:type="spellEnd"/>
      <w:r w:rsidR="00687DFA" w:rsidRPr="00695217">
        <w:rPr>
          <w:lang w:val="uk-UA"/>
        </w:rPr>
        <w:t xml:space="preserve">» розміщено у щоденному офіційному друкованому виданні </w:t>
      </w:r>
      <w:r w:rsidR="007F4502" w:rsidRPr="00695217">
        <w:rPr>
          <w:lang w:val="uk-UA"/>
        </w:rPr>
        <w:t>Національної</w:t>
      </w:r>
      <w:r w:rsidR="00687DFA" w:rsidRPr="00695217">
        <w:rPr>
          <w:lang w:val="uk-UA"/>
        </w:rPr>
        <w:t xml:space="preserve"> комісії з цінних паперів та фондового ринку «Відомості </w:t>
      </w:r>
      <w:r w:rsidR="007F4502" w:rsidRPr="00695217">
        <w:rPr>
          <w:lang w:val="uk-UA"/>
        </w:rPr>
        <w:t>Національної</w:t>
      </w:r>
      <w:r w:rsidR="00687DFA" w:rsidRPr="00695217">
        <w:rPr>
          <w:lang w:val="uk-UA"/>
        </w:rPr>
        <w:t xml:space="preserve"> комісії з цінних паперів та фондового ринку» №5</w:t>
      </w:r>
      <w:r w:rsidR="00695217" w:rsidRPr="00695217">
        <w:rPr>
          <w:lang w:val="uk-UA"/>
        </w:rPr>
        <w:t>8</w:t>
      </w:r>
      <w:r w:rsidR="00687DFA" w:rsidRPr="00695217">
        <w:rPr>
          <w:lang w:val="uk-UA"/>
        </w:rPr>
        <w:t>(1</w:t>
      </w:r>
      <w:r w:rsidR="007F4502" w:rsidRPr="00695217">
        <w:rPr>
          <w:lang w:val="uk-UA"/>
        </w:rPr>
        <w:t>8</w:t>
      </w:r>
      <w:r w:rsidR="00695217" w:rsidRPr="00695217">
        <w:rPr>
          <w:lang w:val="uk-UA"/>
        </w:rPr>
        <w:t>11</w:t>
      </w:r>
      <w:r w:rsidR="00687DFA" w:rsidRPr="00695217">
        <w:rPr>
          <w:lang w:val="uk-UA"/>
        </w:rPr>
        <w:t xml:space="preserve">) від </w:t>
      </w:r>
      <w:r w:rsidR="007F4502" w:rsidRPr="00695217">
        <w:rPr>
          <w:lang w:val="uk-UA"/>
        </w:rPr>
        <w:t>2</w:t>
      </w:r>
      <w:r w:rsidR="00695217" w:rsidRPr="00695217">
        <w:rPr>
          <w:lang w:val="uk-UA"/>
        </w:rPr>
        <w:t>6</w:t>
      </w:r>
      <w:r w:rsidR="00687DFA" w:rsidRPr="00695217">
        <w:rPr>
          <w:lang w:val="uk-UA"/>
        </w:rPr>
        <w:t>.03.201</w:t>
      </w:r>
      <w:r w:rsidR="00695217" w:rsidRPr="00695217">
        <w:rPr>
          <w:lang w:val="uk-UA"/>
        </w:rPr>
        <w:t>4</w:t>
      </w:r>
      <w:r w:rsidR="00687DFA" w:rsidRPr="00695217">
        <w:rPr>
          <w:lang w:val="uk-UA"/>
        </w:rPr>
        <w:t xml:space="preserve"> року,  стор. </w:t>
      </w:r>
      <w:r w:rsidR="00695217" w:rsidRPr="00695217">
        <w:rPr>
          <w:lang w:val="uk-UA"/>
        </w:rPr>
        <w:t>4</w:t>
      </w:r>
      <w:r w:rsidR="00687DFA" w:rsidRPr="00695217">
        <w:rPr>
          <w:lang w:val="uk-UA"/>
        </w:rPr>
        <w:t>.</w:t>
      </w:r>
    </w:p>
    <w:p w:rsidR="00687DFA" w:rsidRPr="00695217" w:rsidRDefault="00687DFA" w:rsidP="007B6E81">
      <w:pPr>
        <w:ind w:firstLine="708"/>
        <w:jc w:val="both"/>
        <w:rPr>
          <w:lang w:val="uk-UA"/>
        </w:rPr>
      </w:pPr>
      <w:r w:rsidRPr="00695217">
        <w:t>Адреса</w:t>
      </w:r>
      <w:r w:rsidR="007B6E81" w:rsidRPr="00695217">
        <w:rPr>
          <w:lang w:val="uk-UA"/>
        </w:rPr>
        <w:t xml:space="preserve"> </w:t>
      </w:r>
      <w:proofErr w:type="spellStart"/>
      <w:r w:rsidRPr="00695217">
        <w:t>сторінки</w:t>
      </w:r>
      <w:proofErr w:type="spellEnd"/>
      <w:r w:rsidRPr="00695217">
        <w:t xml:space="preserve"> </w:t>
      </w:r>
      <w:proofErr w:type="gramStart"/>
      <w:r w:rsidRPr="00695217">
        <w:t>в</w:t>
      </w:r>
      <w:proofErr w:type="gramEnd"/>
      <w:r w:rsidRPr="00695217">
        <w:t xml:space="preserve"> </w:t>
      </w:r>
      <w:proofErr w:type="spellStart"/>
      <w:proofErr w:type="gramStart"/>
      <w:r w:rsidRPr="00695217">
        <w:t>мереж</w:t>
      </w:r>
      <w:proofErr w:type="gramEnd"/>
      <w:r w:rsidRPr="00695217">
        <w:t>і</w:t>
      </w:r>
      <w:proofErr w:type="spellEnd"/>
      <w:r w:rsidRPr="00695217">
        <w:t xml:space="preserve"> </w:t>
      </w:r>
      <w:proofErr w:type="spellStart"/>
      <w:r w:rsidRPr="00695217">
        <w:t>Інтернет</w:t>
      </w:r>
      <w:proofErr w:type="spellEnd"/>
      <w:r w:rsidRPr="00695217">
        <w:t xml:space="preserve">, яка </w:t>
      </w:r>
      <w:proofErr w:type="spellStart"/>
      <w:r w:rsidRPr="00695217">
        <w:t>додатково</w:t>
      </w:r>
      <w:proofErr w:type="spellEnd"/>
      <w:r w:rsidR="007B6E81" w:rsidRPr="00695217">
        <w:rPr>
          <w:lang w:val="uk-UA"/>
        </w:rPr>
        <w:t xml:space="preserve"> </w:t>
      </w:r>
      <w:r w:rsidRPr="00695217">
        <w:t xml:space="preserve"> </w:t>
      </w:r>
      <w:proofErr w:type="spellStart"/>
      <w:r w:rsidRPr="00695217">
        <w:t>використовується</w:t>
      </w:r>
      <w:proofErr w:type="spellEnd"/>
      <w:r w:rsidRPr="00695217">
        <w:t xml:space="preserve"> </w:t>
      </w:r>
      <w:r w:rsidR="007B6E81" w:rsidRPr="00695217">
        <w:rPr>
          <w:lang w:val="uk-UA"/>
        </w:rPr>
        <w:t xml:space="preserve"> </w:t>
      </w:r>
      <w:proofErr w:type="spellStart"/>
      <w:r w:rsidRPr="00695217">
        <w:t>емітентом</w:t>
      </w:r>
      <w:proofErr w:type="spellEnd"/>
      <w:r w:rsidR="007B6E81" w:rsidRPr="00695217">
        <w:rPr>
          <w:lang w:val="uk-UA"/>
        </w:rPr>
        <w:t xml:space="preserve"> </w:t>
      </w:r>
      <w:r w:rsidRPr="00695217">
        <w:t xml:space="preserve"> для</w:t>
      </w:r>
      <w:r w:rsidR="007B6E81" w:rsidRPr="00695217">
        <w:rPr>
          <w:lang w:val="uk-UA"/>
        </w:rPr>
        <w:t xml:space="preserve"> </w:t>
      </w:r>
      <w:r w:rsidRPr="00695217">
        <w:t xml:space="preserve"> </w:t>
      </w:r>
      <w:proofErr w:type="spellStart"/>
      <w:r w:rsidRPr="00695217">
        <w:t>розкриття</w:t>
      </w:r>
      <w:proofErr w:type="spellEnd"/>
      <w:r w:rsidRPr="00695217">
        <w:t xml:space="preserve"> </w:t>
      </w:r>
      <w:proofErr w:type="spellStart"/>
      <w:r w:rsidRPr="00695217">
        <w:t>інформації</w:t>
      </w:r>
      <w:proofErr w:type="spellEnd"/>
      <w:r w:rsidR="007B6E81" w:rsidRPr="00695217">
        <w:rPr>
          <w:b/>
        </w:rPr>
        <w:t xml:space="preserve"> </w:t>
      </w:r>
      <w:r w:rsidR="007B6E81" w:rsidRPr="00695217">
        <w:rPr>
          <w:b/>
          <w:lang w:val="en-US"/>
        </w:rPr>
        <w:t>http</w:t>
      </w:r>
      <w:r w:rsidR="007B6E81" w:rsidRPr="00695217">
        <w:rPr>
          <w:b/>
        </w:rPr>
        <w:t>://</w:t>
      </w:r>
      <w:proofErr w:type="spellStart"/>
      <w:r w:rsidR="009900AF" w:rsidRPr="00695217">
        <w:rPr>
          <w:b/>
        </w:rPr>
        <w:fldChar w:fldCharType="begin"/>
      </w:r>
      <w:r w:rsidR="007B6E81" w:rsidRPr="00695217">
        <w:rPr>
          <w:b/>
        </w:rPr>
        <w:instrText xml:space="preserve"> HYPERLINK "http://www.urojay.pat.ua" \t "_blank" </w:instrText>
      </w:r>
      <w:r w:rsidR="009900AF" w:rsidRPr="00695217">
        <w:rPr>
          <w:b/>
        </w:rPr>
        <w:fldChar w:fldCharType="separate"/>
      </w:r>
      <w:r w:rsidR="007B6E81" w:rsidRPr="00695217">
        <w:rPr>
          <w:rStyle w:val="a9"/>
          <w:b/>
          <w:color w:val="auto"/>
        </w:rPr>
        <w:t>www.urojay.pat.ua</w:t>
      </w:r>
      <w:proofErr w:type="spellEnd"/>
      <w:r w:rsidR="009900AF" w:rsidRPr="00695217">
        <w:rPr>
          <w:b/>
        </w:rPr>
        <w:fldChar w:fldCharType="end"/>
      </w:r>
    </w:p>
    <w:p w:rsidR="00524A56" w:rsidRPr="00695217" w:rsidRDefault="00C437A4" w:rsidP="00C437A4">
      <w:pPr>
        <w:pStyle w:val="a6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r w:rsidRPr="00781D44">
        <w:rPr>
          <w:lang w:val="uk-UA"/>
        </w:rPr>
        <w:t xml:space="preserve">Перелік акціонерів, які мають право на участь у загальних зборах, складено в порядку, встановленому діючим законодавством, станом на 24-00 годину </w:t>
      </w:r>
      <w:r>
        <w:rPr>
          <w:lang w:val="uk-UA"/>
        </w:rPr>
        <w:t>22.04.</w:t>
      </w:r>
      <w:r w:rsidRPr="00781D44">
        <w:rPr>
          <w:lang w:val="uk-UA"/>
        </w:rPr>
        <w:t>201</w:t>
      </w:r>
      <w:r w:rsidR="00426228">
        <w:rPr>
          <w:lang w:val="uk-UA"/>
        </w:rPr>
        <w:t>4</w:t>
      </w:r>
      <w:r w:rsidRPr="00781D44">
        <w:rPr>
          <w:lang w:val="uk-UA"/>
        </w:rPr>
        <w:t xml:space="preserve"> року</w:t>
      </w:r>
    </w:p>
    <w:p w:rsidR="004E2116" w:rsidRPr="00695217" w:rsidRDefault="004E2116" w:rsidP="004E2116">
      <w:pPr>
        <w:pStyle w:val="2"/>
        <w:ind w:firstLine="720"/>
        <w:jc w:val="both"/>
        <w:rPr>
          <w:sz w:val="24"/>
          <w:szCs w:val="24"/>
        </w:rPr>
      </w:pPr>
      <w:r w:rsidRPr="00695217">
        <w:rPr>
          <w:sz w:val="24"/>
          <w:szCs w:val="24"/>
        </w:rPr>
        <w:t>Згідно реєстру акціонерів всі акціонери  були  повідомлені  рекомендованим  листом  про  проведення  загальних  зборів  акціонерів.</w:t>
      </w:r>
    </w:p>
    <w:p w:rsidR="004E2116" w:rsidRPr="00695217" w:rsidRDefault="004E2116" w:rsidP="004E2116">
      <w:pPr>
        <w:pStyle w:val="2"/>
        <w:ind w:firstLine="720"/>
        <w:rPr>
          <w:sz w:val="24"/>
          <w:szCs w:val="24"/>
        </w:rPr>
      </w:pPr>
      <w:r w:rsidRPr="00695217">
        <w:rPr>
          <w:sz w:val="24"/>
          <w:szCs w:val="24"/>
        </w:rPr>
        <w:t xml:space="preserve">На  час  скликання  загальних  зборів  за  даними  </w:t>
      </w:r>
      <w:proofErr w:type="spellStart"/>
      <w:r w:rsidR="006266FE" w:rsidRPr="00695217">
        <w:rPr>
          <w:sz w:val="24"/>
          <w:szCs w:val="24"/>
          <w:lang w:val="ru-RU"/>
        </w:rPr>
        <w:t>зведеного</w:t>
      </w:r>
      <w:proofErr w:type="spellEnd"/>
      <w:r w:rsidR="006266FE" w:rsidRPr="00695217">
        <w:rPr>
          <w:sz w:val="24"/>
          <w:szCs w:val="24"/>
          <w:lang w:val="ru-RU"/>
        </w:rPr>
        <w:t xml:space="preserve">  </w:t>
      </w:r>
      <w:proofErr w:type="spellStart"/>
      <w:r w:rsidR="006266FE" w:rsidRPr="00695217">
        <w:rPr>
          <w:sz w:val="24"/>
          <w:szCs w:val="24"/>
          <w:lang w:val="ru-RU"/>
        </w:rPr>
        <w:t>облікового</w:t>
      </w:r>
      <w:proofErr w:type="spellEnd"/>
      <w:r w:rsidR="006266FE" w:rsidRPr="00695217">
        <w:rPr>
          <w:sz w:val="24"/>
          <w:szCs w:val="24"/>
          <w:lang w:val="ru-RU"/>
        </w:rPr>
        <w:t xml:space="preserve">  </w:t>
      </w:r>
      <w:proofErr w:type="spellStart"/>
      <w:r w:rsidRPr="00695217">
        <w:rPr>
          <w:sz w:val="24"/>
          <w:szCs w:val="24"/>
        </w:rPr>
        <w:t>реєстра</w:t>
      </w:r>
      <w:proofErr w:type="spellEnd"/>
      <w:r w:rsidRPr="00695217">
        <w:rPr>
          <w:sz w:val="24"/>
          <w:szCs w:val="24"/>
        </w:rPr>
        <w:t xml:space="preserve">  кількість  акціонерів  складає  90 (</w:t>
      </w:r>
      <w:proofErr w:type="spellStart"/>
      <w:r w:rsidRPr="00695217">
        <w:rPr>
          <w:sz w:val="24"/>
          <w:szCs w:val="24"/>
        </w:rPr>
        <w:t>дев</w:t>
      </w:r>
      <w:proofErr w:type="spellEnd"/>
      <w:r w:rsidRPr="00695217">
        <w:rPr>
          <w:sz w:val="24"/>
          <w:szCs w:val="24"/>
          <w:lang w:val="ru-RU"/>
        </w:rPr>
        <w:t>’</w:t>
      </w:r>
      <w:proofErr w:type="spellStart"/>
      <w:r w:rsidRPr="00695217">
        <w:rPr>
          <w:sz w:val="24"/>
          <w:szCs w:val="24"/>
        </w:rPr>
        <w:t>яносто</w:t>
      </w:r>
      <w:proofErr w:type="spellEnd"/>
      <w:r w:rsidRPr="00695217">
        <w:rPr>
          <w:sz w:val="24"/>
          <w:szCs w:val="24"/>
        </w:rPr>
        <w:t>)  фізичних  ос</w:t>
      </w:r>
      <w:r w:rsidR="00520372" w:rsidRPr="00695217">
        <w:rPr>
          <w:sz w:val="24"/>
          <w:szCs w:val="24"/>
        </w:rPr>
        <w:t xml:space="preserve">іб  і  3 (три)  юридичні  особи,  яким  належить  1863346 </w:t>
      </w:r>
      <w:r w:rsidR="007F183E" w:rsidRPr="00695217">
        <w:rPr>
          <w:sz w:val="24"/>
          <w:szCs w:val="24"/>
        </w:rPr>
        <w:t xml:space="preserve"> </w:t>
      </w:r>
      <w:r w:rsidR="00520372" w:rsidRPr="00695217">
        <w:rPr>
          <w:sz w:val="24"/>
          <w:szCs w:val="24"/>
        </w:rPr>
        <w:t>простих  іменних  акцій.</w:t>
      </w:r>
    </w:p>
    <w:p w:rsidR="004E2116" w:rsidRPr="00695217" w:rsidRDefault="004E2116" w:rsidP="004E2116">
      <w:pPr>
        <w:pStyle w:val="a3"/>
        <w:jc w:val="both"/>
        <w:rPr>
          <w:szCs w:val="24"/>
        </w:rPr>
      </w:pPr>
      <w:r w:rsidRPr="00695217">
        <w:rPr>
          <w:szCs w:val="24"/>
        </w:rPr>
        <w:tab/>
        <w:t xml:space="preserve">На  </w:t>
      </w:r>
      <w:proofErr w:type="spellStart"/>
      <w:r w:rsidRPr="00695217">
        <w:rPr>
          <w:szCs w:val="24"/>
        </w:rPr>
        <w:t>зборах</w:t>
      </w:r>
      <w:proofErr w:type="spellEnd"/>
      <w:r w:rsidRPr="00695217">
        <w:rPr>
          <w:szCs w:val="24"/>
        </w:rPr>
        <w:t xml:space="preserve">  </w:t>
      </w:r>
      <w:proofErr w:type="spellStart"/>
      <w:r w:rsidRPr="00695217">
        <w:rPr>
          <w:szCs w:val="24"/>
        </w:rPr>
        <w:t>присутні</w:t>
      </w:r>
      <w:proofErr w:type="spellEnd"/>
      <w:r w:rsidRPr="00695217">
        <w:rPr>
          <w:szCs w:val="24"/>
        </w:rPr>
        <w:t xml:space="preserve">  </w:t>
      </w:r>
      <w:r w:rsidR="00605ADD" w:rsidRPr="00695217">
        <w:rPr>
          <w:szCs w:val="24"/>
          <w:lang w:val="uk-UA"/>
        </w:rPr>
        <w:t>7</w:t>
      </w:r>
      <w:r w:rsidRPr="00695217">
        <w:rPr>
          <w:szCs w:val="24"/>
        </w:rPr>
        <w:t xml:space="preserve">  </w:t>
      </w:r>
      <w:proofErr w:type="spellStart"/>
      <w:r w:rsidRPr="00695217">
        <w:rPr>
          <w:szCs w:val="24"/>
        </w:rPr>
        <w:t>акціонер</w:t>
      </w:r>
      <w:r w:rsidR="00605ADD" w:rsidRPr="00695217">
        <w:rPr>
          <w:szCs w:val="24"/>
          <w:lang w:val="uk-UA"/>
        </w:rPr>
        <w:t>і</w:t>
      </w:r>
      <w:proofErr w:type="gramStart"/>
      <w:r w:rsidR="00605ADD" w:rsidRPr="00695217">
        <w:rPr>
          <w:szCs w:val="24"/>
          <w:lang w:val="uk-UA"/>
        </w:rPr>
        <w:t>в</w:t>
      </w:r>
      <w:proofErr w:type="spellEnd"/>
      <w:proofErr w:type="gramEnd"/>
      <w:r w:rsidRPr="00695217">
        <w:rPr>
          <w:szCs w:val="24"/>
        </w:rPr>
        <w:t xml:space="preserve">, </w:t>
      </w:r>
      <w:proofErr w:type="spellStart"/>
      <w:proofErr w:type="gramStart"/>
      <w:r w:rsidRPr="00695217">
        <w:rPr>
          <w:szCs w:val="24"/>
        </w:rPr>
        <w:t>як</w:t>
      </w:r>
      <w:proofErr w:type="gramEnd"/>
      <w:r w:rsidRPr="00695217">
        <w:rPr>
          <w:szCs w:val="24"/>
        </w:rPr>
        <w:t>і</w:t>
      </w:r>
      <w:proofErr w:type="spellEnd"/>
      <w:r w:rsidRPr="00695217">
        <w:rPr>
          <w:szCs w:val="24"/>
        </w:rPr>
        <w:t xml:space="preserve"> в </w:t>
      </w:r>
      <w:proofErr w:type="spellStart"/>
      <w:r w:rsidRPr="00695217">
        <w:rPr>
          <w:szCs w:val="24"/>
        </w:rPr>
        <w:t>сукупності</w:t>
      </w:r>
      <w:proofErr w:type="spellEnd"/>
      <w:r w:rsidRPr="00695217">
        <w:rPr>
          <w:szCs w:val="24"/>
        </w:rPr>
        <w:t xml:space="preserve"> </w:t>
      </w:r>
      <w:proofErr w:type="spellStart"/>
      <w:r w:rsidRPr="00695217">
        <w:rPr>
          <w:szCs w:val="24"/>
        </w:rPr>
        <w:t>володіють</w:t>
      </w:r>
      <w:proofErr w:type="spellEnd"/>
      <w:r w:rsidRPr="00695217">
        <w:rPr>
          <w:szCs w:val="24"/>
        </w:rPr>
        <w:t xml:space="preserve"> 1</w:t>
      </w:r>
      <w:r w:rsidR="00605ADD" w:rsidRPr="00695217">
        <w:rPr>
          <w:szCs w:val="24"/>
          <w:lang w:val="uk-UA"/>
        </w:rPr>
        <w:t>6</w:t>
      </w:r>
      <w:r w:rsidRPr="00695217">
        <w:rPr>
          <w:szCs w:val="24"/>
        </w:rPr>
        <w:t>8</w:t>
      </w:r>
      <w:r w:rsidR="00605ADD" w:rsidRPr="00695217">
        <w:rPr>
          <w:szCs w:val="24"/>
          <w:lang w:val="uk-UA"/>
        </w:rPr>
        <w:t>3</w:t>
      </w:r>
      <w:r w:rsidRPr="00695217">
        <w:rPr>
          <w:szCs w:val="24"/>
        </w:rPr>
        <w:t>4</w:t>
      </w:r>
      <w:r w:rsidR="00605ADD" w:rsidRPr="00695217">
        <w:rPr>
          <w:szCs w:val="24"/>
          <w:lang w:val="uk-UA"/>
        </w:rPr>
        <w:t>84</w:t>
      </w:r>
      <w:r w:rsidRPr="00695217">
        <w:rPr>
          <w:szCs w:val="24"/>
        </w:rPr>
        <w:t xml:space="preserve"> шт.  </w:t>
      </w:r>
      <w:proofErr w:type="spellStart"/>
      <w:r w:rsidRPr="00695217">
        <w:rPr>
          <w:szCs w:val="24"/>
        </w:rPr>
        <w:t>акціями</w:t>
      </w:r>
      <w:proofErr w:type="spellEnd"/>
      <w:r w:rsidRPr="00695217">
        <w:rPr>
          <w:szCs w:val="24"/>
        </w:rPr>
        <w:t xml:space="preserve">,  </w:t>
      </w:r>
      <w:proofErr w:type="spellStart"/>
      <w:r w:rsidRPr="00695217">
        <w:rPr>
          <w:szCs w:val="24"/>
        </w:rPr>
        <w:t>що</w:t>
      </w:r>
      <w:proofErr w:type="spellEnd"/>
      <w:r w:rsidRPr="00695217">
        <w:rPr>
          <w:szCs w:val="24"/>
        </w:rPr>
        <w:t xml:space="preserve"> становить  9</w:t>
      </w:r>
      <w:r w:rsidR="00605ADD" w:rsidRPr="00695217">
        <w:rPr>
          <w:szCs w:val="24"/>
          <w:lang w:val="uk-UA"/>
        </w:rPr>
        <w:t>0</w:t>
      </w:r>
      <w:r w:rsidRPr="00695217">
        <w:rPr>
          <w:szCs w:val="24"/>
        </w:rPr>
        <w:t>,3</w:t>
      </w:r>
      <w:r w:rsidR="00605ADD" w:rsidRPr="00695217">
        <w:rPr>
          <w:szCs w:val="24"/>
          <w:lang w:val="uk-UA"/>
        </w:rPr>
        <w:t>5</w:t>
      </w:r>
      <w:r w:rsidRPr="00695217">
        <w:rPr>
          <w:szCs w:val="24"/>
        </w:rPr>
        <w:t xml:space="preserve"> %  </w:t>
      </w:r>
      <w:proofErr w:type="spellStart"/>
      <w:r w:rsidRPr="00695217">
        <w:rPr>
          <w:szCs w:val="24"/>
        </w:rPr>
        <w:t>голосів</w:t>
      </w:r>
      <w:proofErr w:type="spellEnd"/>
      <w:r w:rsidRPr="00695217">
        <w:rPr>
          <w:szCs w:val="24"/>
        </w:rPr>
        <w:t xml:space="preserve">. </w:t>
      </w:r>
      <w:proofErr w:type="spellStart"/>
      <w:r w:rsidRPr="00695217">
        <w:rPr>
          <w:szCs w:val="24"/>
        </w:rPr>
        <w:t>Збори</w:t>
      </w:r>
      <w:proofErr w:type="spellEnd"/>
      <w:r w:rsidRPr="00695217">
        <w:rPr>
          <w:szCs w:val="24"/>
        </w:rPr>
        <w:t xml:space="preserve"> </w:t>
      </w:r>
      <w:proofErr w:type="spellStart"/>
      <w:r w:rsidRPr="00695217">
        <w:rPr>
          <w:szCs w:val="24"/>
        </w:rPr>
        <w:t>визнаються</w:t>
      </w:r>
      <w:proofErr w:type="spellEnd"/>
      <w:r w:rsidRPr="00695217">
        <w:rPr>
          <w:szCs w:val="24"/>
        </w:rPr>
        <w:t xml:space="preserve">  </w:t>
      </w:r>
      <w:proofErr w:type="spellStart"/>
      <w:r w:rsidRPr="00695217">
        <w:rPr>
          <w:szCs w:val="24"/>
        </w:rPr>
        <w:t>правомочними</w:t>
      </w:r>
      <w:proofErr w:type="spellEnd"/>
      <w:r w:rsidRPr="00695217">
        <w:rPr>
          <w:szCs w:val="24"/>
        </w:rPr>
        <w:t>.</w:t>
      </w:r>
    </w:p>
    <w:p w:rsidR="00B06869" w:rsidRDefault="00B06869" w:rsidP="00695217">
      <w:pPr>
        <w:jc w:val="center"/>
        <w:rPr>
          <w:b/>
          <w:sz w:val="28"/>
          <w:szCs w:val="28"/>
          <w:lang w:val="uk-UA"/>
        </w:rPr>
      </w:pPr>
    </w:p>
    <w:p w:rsidR="00695217" w:rsidRPr="00631D4C" w:rsidRDefault="00695217" w:rsidP="00695217">
      <w:pPr>
        <w:jc w:val="center"/>
        <w:rPr>
          <w:b/>
          <w:sz w:val="28"/>
          <w:szCs w:val="28"/>
          <w:lang w:val="uk-UA"/>
        </w:rPr>
      </w:pPr>
      <w:r w:rsidRPr="00631D4C">
        <w:rPr>
          <w:b/>
          <w:sz w:val="28"/>
          <w:szCs w:val="28"/>
          <w:lang w:val="uk-UA"/>
        </w:rPr>
        <w:t>Порядок  денний:</w:t>
      </w:r>
    </w:p>
    <w:p w:rsidR="00695217" w:rsidRPr="00E268CE" w:rsidRDefault="00695217" w:rsidP="00695217">
      <w:pPr>
        <w:ind w:left="426" w:hanging="426"/>
        <w:rPr>
          <w:color w:val="000000"/>
          <w:lang w:val="uk-UA"/>
        </w:rPr>
      </w:pPr>
      <w:r w:rsidRPr="00E268CE">
        <w:rPr>
          <w:color w:val="000000"/>
          <w:lang w:val="uk-UA"/>
        </w:rPr>
        <w:t>1.</w:t>
      </w:r>
      <w:r w:rsidRPr="003D5666">
        <w:rPr>
          <w:color w:val="3366FF"/>
          <w:lang w:val="uk-UA"/>
        </w:rPr>
        <w:t xml:space="preserve"> </w:t>
      </w:r>
      <w:r w:rsidRPr="00E268CE">
        <w:rPr>
          <w:color w:val="000000"/>
          <w:lang w:val="uk-UA"/>
        </w:rPr>
        <w:t>Обрання лічильної комісії зборів.</w:t>
      </w:r>
    </w:p>
    <w:p w:rsidR="00695217" w:rsidRPr="00E268CE" w:rsidRDefault="00695217" w:rsidP="00695217">
      <w:pPr>
        <w:ind w:left="426" w:hanging="426"/>
        <w:rPr>
          <w:color w:val="000000"/>
          <w:lang w:val="uk-UA"/>
        </w:rPr>
      </w:pPr>
      <w:r w:rsidRPr="00E268CE">
        <w:rPr>
          <w:color w:val="000000"/>
          <w:lang w:val="uk-UA"/>
        </w:rPr>
        <w:t xml:space="preserve">2. Обрання робочих органів зборів та затвердження регламенту </w:t>
      </w:r>
      <w:r>
        <w:rPr>
          <w:color w:val="000000"/>
          <w:lang w:val="uk-UA"/>
        </w:rPr>
        <w:t xml:space="preserve">роботи </w:t>
      </w:r>
      <w:r w:rsidRPr="00E268CE">
        <w:rPr>
          <w:color w:val="000000"/>
          <w:lang w:val="uk-UA"/>
        </w:rPr>
        <w:t>зборів.</w:t>
      </w:r>
    </w:p>
    <w:p w:rsidR="00695217" w:rsidRPr="002B39A0" w:rsidRDefault="00695217" w:rsidP="00695217">
      <w:pPr>
        <w:rPr>
          <w:lang w:val="uk-UA"/>
        </w:rPr>
      </w:pPr>
      <w:r>
        <w:rPr>
          <w:lang w:val="uk-UA"/>
        </w:rPr>
        <w:t>3</w:t>
      </w:r>
      <w:r w:rsidRPr="002B39A0">
        <w:rPr>
          <w:lang w:val="uk-UA"/>
        </w:rPr>
        <w:t xml:space="preserve">.Звіт </w:t>
      </w:r>
      <w:r>
        <w:rPr>
          <w:lang w:val="uk-UA"/>
        </w:rPr>
        <w:t>директора</w:t>
      </w:r>
      <w:r w:rsidRPr="002B39A0">
        <w:rPr>
          <w:lang w:val="uk-UA"/>
        </w:rPr>
        <w:t xml:space="preserve"> </w:t>
      </w:r>
      <w:proofErr w:type="spellStart"/>
      <w:r>
        <w:rPr>
          <w:lang w:val="uk-UA"/>
        </w:rPr>
        <w:t>Пр</w:t>
      </w:r>
      <w:r w:rsidRPr="002B39A0">
        <w:rPr>
          <w:lang w:val="uk-UA"/>
        </w:rPr>
        <w:t>АТ</w:t>
      </w:r>
      <w:proofErr w:type="spellEnd"/>
      <w:r w:rsidRPr="002B39A0">
        <w:rPr>
          <w:lang w:val="uk-UA"/>
        </w:rPr>
        <w:t xml:space="preserve"> «Урожай»</w:t>
      </w:r>
      <w:r>
        <w:rPr>
          <w:lang w:val="uk-UA"/>
        </w:rPr>
        <w:t xml:space="preserve"> про підсумки фінансово-господарської діяльності за 2013 рік та прийняття рішення  за наслідками розгляду звіту</w:t>
      </w:r>
      <w:r w:rsidRPr="002B39A0">
        <w:rPr>
          <w:lang w:val="uk-UA"/>
        </w:rPr>
        <w:t>.</w:t>
      </w:r>
    </w:p>
    <w:p w:rsidR="00695217" w:rsidRPr="002B39A0" w:rsidRDefault="00695217" w:rsidP="00695217">
      <w:pPr>
        <w:rPr>
          <w:lang w:val="uk-UA"/>
        </w:rPr>
      </w:pPr>
      <w:r>
        <w:rPr>
          <w:lang w:val="uk-UA"/>
        </w:rPr>
        <w:t>4</w:t>
      </w:r>
      <w:r w:rsidRPr="002B39A0">
        <w:rPr>
          <w:lang w:val="uk-UA"/>
        </w:rPr>
        <w:t xml:space="preserve">.Звіт </w:t>
      </w:r>
      <w:r>
        <w:rPr>
          <w:lang w:val="uk-UA"/>
        </w:rPr>
        <w:t>Наглядов</w:t>
      </w:r>
      <w:r w:rsidRPr="002B39A0">
        <w:rPr>
          <w:lang w:val="uk-UA"/>
        </w:rPr>
        <w:t>ої ради</w:t>
      </w:r>
      <w:r>
        <w:rPr>
          <w:lang w:val="uk-UA"/>
        </w:rPr>
        <w:t xml:space="preserve"> </w:t>
      </w:r>
      <w:r w:rsidRPr="002B39A0">
        <w:rPr>
          <w:lang w:val="uk-UA"/>
        </w:rPr>
        <w:t xml:space="preserve"> </w:t>
      </w:r>
      <w:proofErr w:type="spellStart"/>
      <w:r>
        <w:rPr>
          <w:lang w:val="uk-UA"/>
        </w:rPr>
        <w:t>Пр</w:t>
      </w:r>
      <w:r w:rsidRPr="002B39A0">
        <w:rPr>
          <w:lang w:val="uk-UA"/>
        </w:rPr>
        <w:t>АТ</w:t>
      </w:r>
      <w:proofErr w:type="spellEnd"/>
      <w:r w:rsidRPr="002B39A0">
        <w:rPr>
          <w:lang w:val="uk-UA"/>
        </w:rPr>
        <w:t xml:space="preserve"> «Урожай»</w:t>
      </w:r>
      <w:r>
        <w:rPr>
          <w:lang w:val="uk-UA"/>
        </w:rPr>
        <w:t xml:space="preserve"> за 2013 рік та прийняття рішення за наслідками розгляду звіту</w:t>
      </w:r>
      <w:r w:rsidRPr="002B39A0">
        <w:rPr>
          <w:lang w:val="uk-UA"/>
        </w:rPr>
        <w:t>.</w:t>
      </w:r>
    </w:p>
    <w:p w:rsidR="00695217" w:rsidRPr="002B39A0" w:rsidRDefault="00695217" w:rsidP="00695217">
      <w:pPr>
        <w:rPr>
          <w:lang w:val="uk-UA"/>
        </w:rPr>
      </w:pPr>
      <w:r>
        <w:rPr>
          <w:lang w:val="uk-UA"/>
        </w:rPr>
        <w:t>5</w:t>
      </w:r>
      <w:r w:rsidRPr="002B39A0">
        <w:rPr>
          <w:lang w:val="uk-UA"/>
        </w:rPr>
        <w:t>.Звіт Ревізо</w:t>
      </w:r>
      <w:r>
        <w:rPr>
          <w:lang w:val="uk-UA"/>
        </w:rPr>
        <w:t>ра</w:t>
      </w:r>
      <w:r w:rsidRPr="002B39A0">
        <w:rPr>
          <w:lang w:val="uk-UA"/>
        </w:rPr>
        <w:t xml:space="preserve"> </w:t>
      </w:r>
      <w:proofErr w:type="spellStart"/>
      <w:r>
        <w:rPr>
          <w:lang w:val="uk-UA"/>
        </w:rPr>
        <w:t>Пр</w:t>
      </w:r>
      <w:r w:rsidRPr="002B39A0">
        <w:rPr>
          <w:lang w:val="uk-UA"/>
        </w:rPr>
        <w:t>АТ</w:t>
      </w:r>
      <w:proofErr w:type="spellEnd"/>
      <w:r w:rsidRPr="002B39A0">
        <w:rPr>
          <w:lang w:val="uk-UA"/>
        </w:rPr>
        <w:t xml:space="preserve"> «Урожай»</w:t>
      </w:r>
      <w:r>
        <w:rPr>
          <w:lang w:val="uk-UA"/>
        </w:rPr>
        <w:t xml:space="preserve"> за 2013 рік та прийняття рішення за наслідками розгляду звіту</w:t>
      </w:r>
      <w:r w:rsidRPr="002B39A0">
        <w:rPr>
          <w:lang w:val="uk-UA"/>
        </w:rPr>
        <w:t>.</w:t>
      </w:r>
    </w:p>
    <w:p w:rsidR="00695217" w:rsidRDefault="00695217" w:rsidP="00695217">
      <w:pPr>
        <w:rPr>
          <w:lang w:val="uk-UA"/>
        </w:rPr>
      </w:pPr>
      <w:r>
        <w:rPr>
          <w:lang w:val="uk-UA"/>
        </w:rPr>
        <w:t>6</w:t>
      </w:r>
      <w:r w:rsidRPr="002B39A0">
        <w:rPr>
          <w:lang w:val="uk-UA"/>
        </w:rPr>
        <w:t>.Затвердження</w:t>
      </w:r>
      <w:r>
        <w:rPr>
          <w:lang w:val="uk-UA"/>
        </w:rPr>
        <w:t xml:space="preserve"> </w:t>
      </w:r>
      <w:r w:rsidRPr="002B39A0">
        <w:rPr>
          <w:lang w:val="uk-UA"/>
        </w:rPr>
        <w:t>результатів</w:t>
      </w:r>
      <w:r>
        <w:rPr>
          <w:lang w:val="uk-UA"/>
        </w:rPr>
        <w:t xml:space="preserve"> </w:t>
      </w:r>
      <w:r w:rsidRPr="002B39A0">
        <w:rPr>
          <w:lang w:val="uk-UA"/>
        </w:rPr>
        <w:t>фінансово-господарської діяльності</w:t>
      </w:r>
      <w:r>
        <w:rPr>
          <w:lang w:val="uk-UA"/>
        </w:rPr>
        <w:t xml:space="preserve"> </w:t>
      </w:r>
      <w:r w:rsidRPr="002B39A0">
        <w:rPr>
          <w:lang w:val="uk-UA"/>
        </w:rPr>
        <w:t>Товариства за</w:t>
      </w:r>
      <w:r>
        <w:rPr>
          <w:lang w:val="uk-UA"/>
        </w:rPr>
        <w:t xml:space="preserve"> </w:t>
      </w:r>
      <w:r w:rsidRPr="002B39A0">
        <w:rPr>
          <w:lang w:val="uk-UA"/>
        </w:rPr>
        <w:t>201</w:t>
      </w:r>
      <w:r>
        <w:rPr>
          <w:lang w:val="uk-UA"/>
        </w:rPr>
        <w:t>3 рік</w:t>
      </w:r>
      <w:r w:rsidRPr="002B39A0">
        <w:rPr>
          <w:lang w:val="uk-UA"/>
        </w:rPr>
        <w:t>.</w:t>
      </w:r>
    </w:p>
    <w:p w:rsidR="00695217" w:rsidRDefault="00695217" w:rsidP="00695217">
      <w:pPr>
        <w:rPr>
          <w:lang w:val="uk-UA"/>
        </w:rPr>
      </w:pPr>
      <w:r>
        <w:rPr>
          <w:lang w:val="uk-UA"/>
        </w:rPr>
        <w:t>7.Прийняття рішення щодо покриття збитків за підсумками діяльності 2013 року.</w:t>
      </w:r>
    </w:p>
    <w:p w:rsidR="00695217" w:rsidRDefault="00695217" w:rsidP="00695217">
      <w:pPr>
        <w:rPr>
          <w:lang w:val="uk-UA"/>
        </w:rPr>
      </w:pPr>
      <w:r>
        <w:rPr>
          <w:lang w:val="uk-UA"/>
        </w:rPr>
        <w:t>8.Визначення основних напрямків господарської діяльності Товариства на 2014 рік.</w:t>
      </w:r>
    </w:p>
    <w:p w:rsidR="00B06869" w:rsidRDefault="00B06869" w:rsidP="001F67A8">
      <w:pPr>
        <w:ind w:firstLine="708"/>
        <w:rPr>
          <w:b/>
          <w:u w:val="single"/>
          <w:lang w:val="uk-UA"/>
        </w:rPr>
      </w:pPr>
    </w:p>
    <w:p w:rsidR="00B06869" w:rsidRDefault="00B06869" w:rsidP="001F67A8">
      <w:pPr>
        <w:ind w:firstLine="708"/>
        <w:rPr>
          <w:b/>
          <w:u w:val="single"/>
          <w:lang w:val="uk-UA"/>
        </w:rPr>
      </w:pPr>
    </w:p>
    <w:p w:rsidR="00695217" w:rsidRPr="001F67A8" w:rsidRDefault="00695217" w:rsidP="001F67A8">
      <w:pPr>
        <w:ind w:firstLine="708"/>
        <w:rPr>
          <w:color w:val="000000"/>
          <w:lang w:val="uk-UA"/>
        </w:rPr>
      </w:pPr>
      <w:r w:rsidRPr="00577227">
        <w:rPr>
          <w:b/>
          <w:u w:val="single"/>
          <w:lang w:val="uk-UA"/>
        </w:rPr>
        <w:t>По  питанню № 1  порядку  денного</w:t>
      </w:r>
      <w:r w:rsidRPr="001F67A8">
        <w:rPr>
          <w:b/>
          <w:lang w:val="uk-UA"/>
        </w:rPr>
        <w:t xml:space="preserve">  «</w:t>
      </w:r>
      <w:r w:rsidRPr="001F67A8">
        <w:rPr>
          <w:color w:val="000000"/>
          <w:lang w:val="uk-UA"/>
        </w:rPr>
        <w:t>1.</w:t>
      </w:r>
      <w:r w:rsidRPr="001F67A8">
        <w:rPr>
          <w:color w:val="3366FF"/>
          <w:lang w:val="uk-UA"/>
        </w:rPr>
        <w:t xml:space="preserve"> </w:t>
      </w:r>
      <w:r w:rsidRPr="001F67A8">
        <w:rPr>
          <w:color w:val="000000"/>
          <w:lang w:val="uk-UA"/>
        </w:rPr>
        <w:t>Обрання лічильної комісії зборів.»</w:t>
      </w:r>
    </w:p>
    <w:p w:rsidR="00E5799C" w:rsidRPr="00836D23" w:rsidRDefault="00695217" w:rsidP="00E5799C">
      <w:pPr>
        <w:pStyle w:val="a3"/>
        <w:rPr>
          <w:szCs w:val="24"/>
        </w:rPr>
      </w:pPr>
      <w:r w:rsidRPr="00695217">
        <w:rPr>
          <w:b/>
          <w:szCs w:val="24"/>
          <w:lang w:val="uk-UA"/>
        </w:rPr>
        <w:t>Слухали :</w:t>
      </w:r>
      <w:r w:rsidRPr="00695217">
        <w:rPr>
          <w:szCs w:val="24"/>
          <w:lang w:val="uk-UA"/>
        </w:rPr>
        <w:t xml:space="preserve"> директора  акціонерного  товариства  </w:t>
      </w:r>
      <w:proofErr w:type="spellStart"/>
      <w:r w:rsidRPr="00695217">
        <w:rPr>
          <w:szCs w:val="24"/>
          <w:lang w:val="uk-UA"/>
        </w:rPr>
        <w:t>Прилипко</w:t>
      </w:r>
      <w:proofErr w:type="spellEnd"/>
      <w:r w:rsidRPr="00695217">
        <w:rPr>
          <w:szCs w:val="24"/>
          <w:lang w:val="uk-UA"/>
        </w:rPr>
        <w:t xml:space="preserve">  Валерія  Семеновича,  який  </w:t>
      </w:r>
      <w:r w:rsidR="004E5C4B">
        <w:rPr>
          <w:szCs w:val="24"/>
          <w:lang w:val="uk-UA"/>
        </w:rPr>
        <w:t>з</w:t>
      </w:r>
      <w:r w:rsidRPr="004E5C4B">
        <w:rPr>
          <w:szCs w:val="24"/>
          <w:lang w:val="uk-UA"/>
        </w:rPr>
        <w:t>апропонував для роботи зборів</w:t>
      </w:r>
      <w:r w:rsidR="004E5C4B" w:rsidRPr="004E5C4B">
        <w:rPr>
          <w:snapToGrid w:val="0"/>
          <w:szCs w:val="24"/>
          <w:lang w:val="uk-UA"/>
        </w:rPr>
        <w:t xml:space="preserve"> для підрахунку голосів з питань порядку денного</w:t>
      </w:r>
      <w:r w:rsidR="004E5C4B" w:rsidRPr="00D13510">
        <w:rPr>
          <w:snapToGrid w:val="0"/>
          <w:szCs w:val="24"/>
          <w:lang w:val="uk-UA"/>
        </w:rPr>
        <w:t xml:space="preserve"> обрати лічильну комісію</w:t>
      </w:r>
      <w:r w:rsidR="00E5799C" w:rsidRPr="00E5799C">
        <w:rPr>
          <w:szCs w:val="24"/>
        </w:rPr>
        <w:t xml:space="preserve"> </w:t>
      </w:r>
      <w:r w:rsidR="00E5799C" w:rsidRPr="00836D23">
        <w:rPr>
          <w:szCs w:val="24"/>
        </w:rPr>
        <w:t xml:space="preserve"> в  </w:t>
      </w:r>
      <w:proofErr w:type="spellStart"/>
      <w:r w:rsidR="00E5799C" w:rsidRPr="00836D23">
        <w:rPr>
          <w:szCs w:val="24"/>
        </w:rPr>
        <w:t>кількості</w:t>
      </w:r>
      <w:proofErr w:type="spellEnd"/>
      <w:r w:rsidR="00E5799C" w:rsidRPr="00836D23">
        <w:rPr>
          <w:szCs w:val="24"/>
        </w:rPr>
        <w:t xml:space="preserve">  </w:t>
      </w:r>
      <w:r w:rsidR="00E5799C" w:rsidRPr="00836D23">
        <w:rPr>
          <w:szCs w:val="24"/>
          <w:lang w:val="uk-UA"/>
        </w:rPr>
        <w:t>2</w:t>
      </w:r>
      <w:r w:rsidR="00E5799C" w:rsidRPr="00836D23">
        <w:rPr>
          <w:szCs w:val="24"/>
        </w:rPr>
        <w:t xml:space="preserve">  особи,  а  </w:t>
      </w:r>
      <w:proofErr w:type="spellStart"/>
      <w:r w:rsidR="00E5799C" w:rsidRPr="00836D23">
        <w:rPr>
          <w:szCs w:val="24"/>
        </w:rPr>
        <w:t>саме</w:t>
      </w:r>
      <w:proofErr w:type="spellEnd"/>
      <w:r w:rsidR="00E5799C" w:rsidRPr="00836D23">
        <w:rPr>
          <w:szCs w:val="24"/>
        </w:rPr>
        <w:t xml:space="preserve"> :</w:t>
      </w:r>
    </w:p>
    <w:p w:rsidR="004E5C4B" w:rsidRPr="00BA6FCA" w:rsidRDefault="004E5C4B" w:rsidP="004E5C4B">
      <w:pPr>
        <w:widowControl w:val="0"/>
        <w:tabs>
          <w:tab w:val="left" w:pos="426"/>
        </w:tabs>
        <w:ind w:left="360"/>
        <w:jc w:val="both"/>
        <w:rPr>
          <w:lang w:val="uk-UA"/>
        </w:rPr>
      </w:pPr>
      <w:r w:rsidRPr="000D43EE">
        <w:rPr>
          <w:lang w:val="uk-UA"/>
        </w:rPr>
        <w:t xml:space="preserve">Голова лічильної комісії – </w:t>
      </w:r>
      <w:proofErr w:type="spellStart"/>
      <w:r w:rsidRPr="00BA6FCA">
        <w:t>Прилипко</w:t>
      </w:r>
      <w:proofErr w:type="spellEnd"/>
      <w:r w:rsidRPr="00BA6FCA">
        <w:t xml:space="preserve">  </w:t>
      </w:r>
      <w:r w:rsidRPr="00BA6FCA">
        <w:rPr>
          <w:lang w:val="uk-UA"/>
        </w:rPr>
        <w:t>Віталій</w:t>
      </w:r>
      <w:r w:rsidRPr="00BA6FCA">
        <w:t xml:space="preserve">  Семенович,</w:t>
      </w:r>
    </w:p>
    <w:p w:rsidR="004E5C4B" w:rsidRPr="00836D23" w:rsidRDefault="004E5C4B" w:rsidP="009B314B">
      <w:pPr>
        <w:widowControl w:val="0"/>
        <w:tabs>
          <w:tab w:val="left" w:pos="426"/>
        </w:tabs>
        <w:ind w:left="360"/>
        <w:contextualSpacing/>
        <w:jc w:val="both"/>
        <w:rPr>
          <w:lang w:val="uk-UA"/>
        </w:rPr>
      </w:pPr>
      <w:r w:rsidRPr="00836D23">
        <w:rPr>
          <w:lang w:val="uk-UA"/>
        </w:rPr>
        <w:t xml:space="preserve">Член лічильної комісії – </w:t>
      </w:r>
      <w:proofErr w:type="spellStart"/>
      <w:r w:rsidR="00836D23" w:rsidRPr="00836D23">
        <w:rPr>
          <w:lang w:val="uk-UA"/>
        </w:rPr>
        <w:t>Прилипко</w:t>
      </w:r>
      <w:proofErr w:type="spellEnd"/>
      <w:r w:rsidR="00836D23" w:rsidRPr="00836D23">
        <w:rPr>
          <w:lang w:val="uk-UA"/>
        </w:rPr>
        <w:t xml:space="preserve">  </w:t>
      </w:r>
      <w:proofErr w:type="spellStart"/>
      <w:r w:rsidR="00836D23" w:rsidRPr="00836D23">
        <w:rPr>
          <w:lang w:val="uk-UA"/>
        </w:rPr>
        <w:t>Генадій</w:t>
      </w:r>
      <w:proofErr w:type="spellEnd"/>
      <w:r w:rsidR="00836D23" w:rsidRPr="00836D23">
        <w:rPr>
          <w:lang w:val="uk-UA"/>
        </w:rPr>
        <w:t xml:space="preserve">  Валерійович</w:t>
      </w:r>
      <w:r w:rsidRPr="00836D23">
        <w:rPr>
          <w:lang w:val="uk-UA"/>
        </w:rPr>
        <w:t>.</w:t>
      </w:r>
    </w:p>
    <w:p w:rsidR="004E5C4B" w:rsidRPr="000B4BE1" w:rsidRDefault="004E5C4B" w:rsidP="009B314B">
      <w:pPr>
        <w:contextualSpacing/>
        <w:jc w:val="both"/>
        <w:rPr>
          <w:color w:val="000000"/>
          <w:lang w:val="uk-UA"/>
        </w:rPr>
      </w:pPr>
      <w:proofErr w:type="spellStart"/>
      <w:r w:rsidRPr="00BA19A0">
        <w:rPr>
          <w:color w:val="000000"/>
        </w:rPr>
        <w:t>Інших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пропозицій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або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заперечень</w:t>
      </w:r>
      <w:proofErr w:type="spellEnd"/>
      <w:r w:rsidRPr="00BA19A0">
        <w:rPr>
          <w:color w:val="000000"/>
        </w:rPr>
        <w:t xml:space="preserve"> не </w:t>
      </w:r>
      <w:proofErr w:type="spellStart"/>
      <w:r w:rsidRPr="00BA19A0">
        <w:rPr>
          <w:color w:val="000000"/>
        </w:rPr>
        <w:t>надійшло</w:t>
      </w:r>
      <w:proofErr w:type="spellEnd"/>
      <w:r w:rsidRPr="00BA19A0">
        <w:rPr>
          <w:color w:val="000000"/>
        </w:rPr>
        <w:t xml:space="preserve">. </w:t>
      </w:r>
      <w:proofErr w:type="spellStart"/>
      <w:proofErr w:type="gramStart"/>
      <w:r w:rsidRPr="00BA19A0">
        <w:rPr>
          <w:rFonts w:ascii="Times New Roman CYR" w:hAnsi="Times New Roman CYR"/>
          <w:color w:val="000000"/>
        </w:rPr>
        <w:t>Вс</w:t>
      </w:r>
      <w:proofErr w:type="gramEnd"/>
      <w:r w:rsidRPr="00BA19A0">
        <w:rPr>
          <w:rFonts w:ascii="Times New Roman CYR" w:hAnsi="Times New Roman CYR"/>
          <w:color w:val="000000"/>
        </w:rPr>
        <w:t>і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акціонери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погодились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із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пропозицією</w:t>
      </w:r>
      <w:proofErr w:type="spellEnd"/>
      <w:r w:rsidRPr="00BA19A0">
        <w:rPr>
          <w:color w:val="000000"/>
        </w:rPr>
        <w:t>.</w:t>
      </w:r>
      <w:r>
        <w:rPr>
          <w:color w:val="000000"/>
          <w:lang w:val="uk-UA"/>
        </w:rPr>
        <w:t xml:space="preserve"> </w:t>
      </w:r>
    </w:p>
    <w:p w:rsidR="00251CB5" w:rsidRPr="00836D23" w:rsidRDefault="00251CB5" w:rsidP="00251CB5">
      <w:pPr>
        <w:jc w:val="both"/>
        <w:rPr>
          <w:lang w:val="uk-UA"/>
        </w:rPr>
      </w:pPr>
      <w:r w:rsidRPr="00836D23">
        <w:rPr>
          <w:b/>
          <w:lang w:val="uk-UA"/>
        </w:rPr>
        <w:t>Голосували</w:t>
      </w:r>
      <w:r w:rsidRPr="00836D23">
        <w:rPr>
          <w:lang w:val="uk-UA"/>
        </w:rPr>
        <w:t xml:space="preserve">:  </w:t>
      </w:r>
      <w:proofErr w:type="spellStart"/>
      <w:r w:rsidRPr="00836D23">
        <w:rPr>
          <w:lang w:val="uk-UA"/>
        </w:rPr>
        <w:t>“За”</w:t>
      </w:r>
      <w:proofErr w:type="spellEnd"/>
      <w:r w:rsidRPr="00836D23">
        <w:rPr>
          <w:lang w:val="uk-UA"/>
        </w:rPr>
        <w:t xml:space="preserve"> – подані  1683484 голосів;  що  складає  100 %  голосів  акціонерів,  присутніх  на  загальних  зборах,    </w:t>
      </w:r>
      <w:proofErr w:type="spellStart"/>
      <w:r w:rsidRPr="00836D23">
        <w:rPr>
          <w:lang w:val="uk-UA"/>
        </w:rPr>
        <w:t>“Проти”</w:t>
      </w:r>
      <w:proofErr w:type="spellEnd"/>
      <w:r w:rsidRPr="00836D23">
        <w:rPr>
          <w:lang w:val="uk-UA"/>
        </w:rPr>
        <w:t xml:space="preserve"> – немає,   </w:t>
      </w:r>
      <w:proofErr w:type="spellStart"/>
      <w:r w:rsidRPr="00836D23">
        <w:rPr>
          <w:lang w:val="uk-UA"/>
        </w:rPr>
        <w:t>“Утрималися”</w:t>
      </w:r>
      <w:proofErr w:type="spellEnd"/>
      <w:r w:rsidRPr="00836D23">
        <w:rPr>
          <w:lang w:val="uk-UA"/>
        </w:rPr>
        <w:t xml:space="preserve"> – немає.</w:t>
      </w:r>
    </w:p>
    <w:p w:rsidR="00251CB5" w:rsidRPr="00836D23" w:rsidRDefault="00251CB5" w:rsidP="00251CB5">
      <w:pPr>
        <w:ind w:firstLine="567"/>
        <w:rPr>
          <w:b/>
          <w:lang w:val="uk-UA"/>
        </w:rPr>
      </w:pPr>
      <w:r w:rsidRPr="00836D23">
        <w:rPr>
          <w:b/>
          <w:lang w:val="uk-UA"/>
        </w:rPr>
        <w:t>Вирішили :</w:t>
      </w:r>
    </w:p>
    <w:p w:rsidR="00251CB5" w:rsidRDefault="001F67A8" w:rsidP="00251CB5">
      <w:pPr>
        <w:pStyle w:val="a5"/>
        <w:ind w:left="0"/>
        <w:jc w:val="both"/>
        <w:rPr>
          <w:lang w:val="uk-UA"/>
        </w:rPr>
      </w:pPr>
      <w:r>
        <w:rPr>
          <w:lang w:val="uk-UA"/>
        </w:rPr>
        <w:t>1.</w:t>
      </w:r>
      <w:r w:rsidR="00251CB5" w:rsidRPr="007227A5">
        <w:t xml:space="preserve">Обрати </w:t>
      </w:r>
      <w:r w:rsidR="00251CB5" w:rsidRPr="007227A5">
        <w:rPr>
          <w:lang w:val="uk-UA"/>
        </w:rPr>
        <w:t xml:space="preserve">лічильну комісію загальних зборів </w:t>
      </w:r>
      <w:proofErr w:type="spellStart"/>
      <w:r w:rsidR="00251CB5" w:rsidRPr="007227A5">
        <w:rPr>
          <w:lang w:val="uk-UA"/>
        </w:rPr>
        <w:t>ПрАТ</w:t>
      </w:r>
      <w:proofErr w:type="spellEnd"/>
      <w:r w:rsidR="00251CB5" w:rsidRPr="007227A5">
        <w:rPr>
          <w:lang w:val="uk-UA"/>
        </w:rPr>
        <w:t xml:space="preserve"> «УРОЖАЙ»</w:t>
      </w:r>
      <w:r w:rsidR="00251CB5" w:rsidRPr="007227A5">
        <w:t xml:space="preserve"> </w:t>
      </w:r>
      <w:r w:rsidR="00251CB5" w:rsidRPr="007227A5">
        <w:rPr>
          <w:lang w:val="uk-UA"/>
        </w:rPr>
        <w:t>у складі:</w:t>
      </w:r>
    </w:p>
    <w:p w:rsidR="00251CB5" w:rsidRPr="00BA6FCA" w:rsidRDefault="00251CB5" w:rsidP="00251CB5">
      <w:pPr>
        <w:widowControl w:val="0"/>
        <w:tabs>
          <w:tab w:val="left" w:pos="426"/>
        </w:tabs>
        <w:ind w:left="360"/>
        <w:jc w:val="both"/>
        <w:rPr>
          <w:lang w:val="uk-UA"/>
        </w:rPr>
      </w:pPr>
      <w:r w:rsidRPr="000D43EE">
        <w:rPr>
          <w:lang w:val="uk-UA"/>
        </w:rPr>
        <w:t xml:space="preserve">Голова лічильної комісії – </w:t>
      </w:r>
      <w:proofErr w:type="spellStart"/>
      <w:r w:rsidRPr="00BA6FCA">
        <w:t>Прилипко</w:t>
      </w:r>
      <w:proofErr w:type="spellEnd"/>
      <w:r w:rsidRPr="00BA6FCA">
        <w:t xml:space="preserve">  </w:t>
      </w:r>
      <w:r w:rsidRPr="00BA6FCA">
        <w:rPr>
          <w:lang w:val="uk-UA"/>
        </w:rPr>
        <w:t>Віталій</w:t>
      </w:r>
      <w:r w:rsidRPr="00BA6FCA">
        <w:t xml:space="preserve">  Семенович,</w:t>
      </w:r>
    </w:p>
    <w:p w:rsidR="00251CB5" w:rsidRPr="00836D23" w:rsidRDefault="00251CB5" w:rsidP="00251CB5">
      <w:pPr>
        <w:widowControl w:val="0"/>
        <w:tabs>
          <w:tab w:val="left" w:pos="426"/>
        </w:tabs>
        <w:ind w:left="360"/>
        <w:jc w:val="both"/>
        <w:rPr>
          <w:lang w:val="uk-UA"/>
        </w:rPr>
      </w:pPr>
      <w:r w:rsidRPr="00836D23">
        <w:rPr>
          <w:lang w:val="uk-UA"/>
        </w:rPr>
        <w:t xml:space="preserve">Член лічильної комісії –  </w:t>
      </w:r>
      <w:proofErr w:type="spellStart"/>
      <w:r w:rsidRPr="00836D23">
        <w:rPr>
          <w:lang w:val="uk-UA"/>
        </w:rPr>
        <w:t>Прилипко</w:t>
      </w:r>
      <w:proofErr w:type="spellEnd"/>
      <w:r w:rsidRPr="00836D23">
        <w:rPr>
          <w:lang w:val="uk-UA"/>
        </w:rPr>
        <w:t xml:space="preserve">  </w:t>
      </w:r>
      <w:proofErr w:type="spellStart"/>
      <w:r w:rsidRPr="00836D23">
        <w:rPr>
          <w:lang w:val="uk-UA"/>
        </w:rPr>
        <w:t>Генадій</w:t>
      </w:r>
      <w:proofErr w:type="spellEnd"/>
      <w:r w:rsidRPr="00836D23">
        <w:rPr>
          <w:lang w:val="uk-UA"/>
        </w:rPr>
        <w:t xml:space="preserve">  Валерійович.</w:t>
      </w:r>
    </w:p>
    <w:p w:rsidR="00B06869" w:rsidRDefault="00B06869" w:rsidP="001F67A8">
      <w:pPr>
        <w:ind w:firstLine="360"/>
        <w:rPr>
          <w:b/>
          <w:u w:val="single"/>
          <w:lang w:val="uk-UA"/>
        </w:rPr>
      </w:pPr>
    </w:p>
    <w:p w:rsidR="00B06869" w:rsidRDefault="00B06869" w:rsidP="001F67A8">
      <w:pPr>
        <w:ind w:firstLine="360"/>
        <w:rPr>
          <w:b/>
          <w:u w:val="single"/>
          <w:lang w:val="uk-UA"/>
        </w:rPr>
      </w:pPr>
    </w:p>
    <w:p w:rsidR="00C437A4" w:rsidRPr="001F67A8" w:rsidRDefault="00C437A4" w:rsidP="001F67A8">
      <w:pPr>
        <w:ind w:firstLine="360"/>
        <w:rPr>
          <w:color w:val="000000"/>
          <w:lang w:val="uk-UA"/>
        </w:rPr>
      </w:pPr>
      <w:r w:rsidRPr="00577227">
        <w:rPr>
          <w:b/>
          <w:u w:val="single"/>
          <w:lang w:val="uk-UA"/>
        </w:rPr>
        <w:lastRenderedPageBreak/>
        <w:t>По  питанню № 2  порядку  денного</w:t>
      </w:r>
      <w:r w:rsidRPr="001F67A8">
        <w:rPr>
          <w:b/>
          <w:lang w:val="uk-UA"/>
        </w:rPr>
        <w:t xml:space="preserve">  «2</w:t>
      </w:r>
      <w:r w:rsidRPr="001F67A8">
        <w:rPr>
          <w:color w:val="000000"/>
          <w:lang w:val="uk-UA"/>
        </w:rPr>
        <w:t>.</w:t>
      </w:r>
      <w:r w:rsidRPr="001F67A8">
        <w:rPr>
          <w:color w:val="3366FF"/>
          <w:lang w:val="uk-UA"/>
        </w:rPr>
        <w:t xml:space="preserve"> </w:t>
      </w:r>
      <w:r w:rsidRPr="001F67A8">
        <w:rPr>
          <w:color w:val="000000"/>
          <w:lang w:val="uk-UA"/>
        </w:rPr>
        <w:t>Обрання робочих органів зборів та затвердження регламенту роботи зборів.»</w:t>
      </w:r>
    </w:p>
    <w:p w:rsidR="00106D8D" w:rsidRPr="00D13510" w:rsidRDefault="00C437A4" w:rsidP="00577227">
      <w:pPr>
        <w:pStyle w:val="a3"/>
        <w:jc w:val="both"/>
        <w:rPr>
          <w:lang w:val="uk-UA"/>
        </w:rPr>
      </w:pPr>
      <w:r w:rsidRPr="00695217">
        <w:rPr>
          <w:b/>
          <w:szCs w:val="24"/>
          <w:lang w:val="uk-UA"/>
        </w:rPr>
        <w:t>Слухали :</w:t>
      </w:r>
      <w:r w:rsidRPr="00695217">
        <w:rPr>
          <w:szCs w:val="24"/>
          <w:lang w:val="uk-UA"/>
        </w:rPr>
        <w:t xml:space="preserve"> директора  акціонерного  товариства  </w:t>
      </w:r>
      <w:proofErr w:type="spellStart"/>
      <w:r w:rsidRPr="00695217">
        <w:rPr>
          <w:szCs w:val="24"/>
          <w:lang w:val="uk-UA"/>
        </w:rPr>
        <w:t>Прилипко</w:t>
      </w:r>
      <w:proofErr w:type="spellEnd"/>
      <w:r w:rsidRPr="00695217">
        <w:rPr>
          <w:szCs w:val="24"/>
          <w:lang w:val="uk-UA"/>
        </w:rPr>
        <w:t xml:space="preserve">  Валерія  Семеновича,  який  </w:t>
      </w:r>
      <w:r>
        <w:rPr>
          <w:lang w:val="uk-UA"/>
        </w:rPr>
        <w:t>з</w:t>
      </w:r>
      <w:r w:rsidRPr="004E5C4B">
        <w:rPr>
          <w:lang w:val="uk-UA"/>
        </w:rPr>
        <w:t>апропонував для роботи зборів</w:t>
      </w:r>
      <w:r w:rsidR="00257A9E">
        <w:rPr>
          <w:lang w:val="uk-UA"/>
        </w:rPr>
        <w:t xml:space="preserve"> обрати робочі органи зборів, а саме – голову зборів та секретаря зборів. Було запропоновано обрати головою зборів </w:t>
      </w:r>
      <w:proofErr w:type="spellStart"/>
      <w:r w:rsidR="00257A9E">
        <w:rPr>
          <w:lang w:val="uk-UA"/>
        </w:rPr>
        <w:t>Прилипко</w:t>
      </w:r>
      <w:proofErr w:type="spellEnd"/>
      <w:r w:rsidR="00257A9E">
        <w:rPr>
          <w:lang w:val="uk-UA"/>
        </w:rPr>
        <w:t xml:space="preserve"> Валерія Семеновича, секретарем зборів обра</w:t>
      </w:r>
      <w:r w:rsidR="00106D8D">
        <w:rPr>
          <w:lang w:val="uk-UA"/>
        </w:rPr>
        <w:t xml:space="preserve">ти </w:t>
      </w:r>
      <w:proofErr w:type="spellStart"/>
      <w:r w:rsidR="00106D8D">
        <w:rPr>
          <w:lang w:val="uk-UA"/>
        </w:rPr>
        <w:t>Челпанову</w:t>
      </w:r>
      <w:proofErr w:type="spellEnd"/>
      <w:r w:rsidR="00106D8D">
        <w:rPr>
          <w:lang w:val="uk-UA"/>
        </w:rPr>
        <w:t xml:space="preserve"> Світлану Вадимівну,</w:t>
      </w:r>
      <w:r w:rsidR="00106D8D" w:rsidRPr="00106D8D">
        <w:rPr>
          <w:lang w:val="uk-UA"/>
        </w:rPr>
        <w:t xml:space="preserve"> </w:t>
      </w:r>
      <w:r w:rsidR="00106D8D" w:rsidRPr="00D13510">
        <w:rPr>
          <w:lang w:val="uk-UA"/>
        </w:rPr>
        <w:t xml:space="preserve">та затвердити наступний регламент зборів: </w:t>
      </w:r>
    </w:p>
    <w:p w:rsidR="00106D8D" w:rsidRPr="00D13510" w:rsidRDefault="00106D8D" w:rsidP="00106D8D">
      <w:pPr>
        <w:numPr>
          <w:ilvl w:val="0"/>
          <w:numId w:val="9"/>
        </w:numPr>
        <w:jc w:val="both"/>
        <w:rPr>
          <w:lang w:val="uk-UA"/>
        </w:rPr>
      </w:pPr>
      <w:r w:rsidRPr="00D13510">
        <w:rPr>
          <w:lang w:val="uk-UA"/>
        </w:rPr>
        <w:t>доповідачам з питань порядку денного – до 10 хв. кожному на доповідь;</w:t>
      </w:r>
    </w:p>
    <w:p w:rsidR="00106D8D" w:rsidRPr="00D13510" w:rsidRDefault="00106D8D" w:rsidP="00106D8D">
      <w:pPr>
        <w:numPr>
          <w:ilvl w:val="0"/>
          <w:numId w:val="9"/>
        </w:numPr>
        <w:jc w:val="both"/>
        <w:rPr>
          <w:lang w:val="uk-UA"/>
        </w:rPr>
      </w:pPr>
      <w:r w:rsidRPr="00D13510">
        <w:rPr>
          <w:lang w:val="uk-UA"/>
        </w:rPr>
        <w:t>виступ в дебатах – до 7 хв.;</w:t>
      </w:r>
    </w:p>
    <w:p w:rsidR="00106D8D" w:rsidRPr="00D13510" w:rsidRDefault="00106D8D" w:rsidP="00106D8D">
      <w:pPr>
        <w:numPr>
          <w:ilvl w:val="0"/>
          <w:numId w:val="9"/>
        </w:numPr>
        <w:jc w:val="both"/>
        <w:rPr>
          <w:lang w:val="uk-UA"/>
        </w:rPr>
      </w:pPr>
      <w:r w:rsidRPr="00D13510">
        <w:rPr>
          <w:lang w:val="uk-UA"/>
        </w:rPr>
        <w:t>питання до доповідачів подавати в письмовій формі.</w:t>
      </w:r>
    </w:p>
    <w:p w:rsidR="00106D8D" w:rsidRPr="00BA19A0" w:rsidRDefault="00106D8D" w:rsidP="00106D8D">
      <w:pPr>
        <w:spacing w:before="120"/>
        <w:jc w:val="both"/>
        <w:rPr>
          <w:color w:val="000000"/>
        </w:rPr>
      </w:pPr>
      <w:proofErr w:type="spellStart"/>
      <w:r w:rsidRPr="00BA19A0">
        <w:rPr>
          <w:color w:val="000000"/>
        </w:rPr>
        <w:t>Інших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пропозицій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або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заперечень</w:t>
      </w:r>
      <w:proofErr w:type="spellEnd"/>
      <w:r w:rsidRPr="00BA19A0">
        <w:rPr>
          <w:color w:val="000000"/>
        </w:rPr>
        <w:t xml:space="preserve"> не </w:t>
      </w:r>
      <w:proofErr w:type="spellStart"/>
      <w:r w:rsidRPr="00BA19A0">
        <w:rPr>
          <w:color w:val="000000"/>
        </w:rPr>
        <w:t>надійшло</w:t>
      </w:r>
      <w:proofErr w:type="spellEnd"/>
      <w:r w:rsidRPr="00BA19A0">
        <w:rPr>
          <w:color w:val="000000"/>
        </w:rPr>
        <w:t xml:space="preserve">. </w:t>
      </w:r>
      <w:proofErr w:type="spellStart"/>
      <w:proofErr w:type="gramStart"/>
      <w:r w:rsidRPr="00BA19A0">
        <w:rPr>
          <w:rFonts w:ascii="Times New Roman CYR" w:hAnsi="Times New Roman CYR"/>
          <w:color w:val="000000"/>
        </w:rPr>
        <w:t>Вс</w:t>
      </w:r>
      <w:proofErr w:type="gramEnd"/>
      <w:r w:rsidRPr="00BA19A0">
        <w:rPr>
          <w:rFonts w:ascii="Times New Roman CYR" w:hAnsi="Times New Roman CYR"/>
          <w:color w:val="000000"/>
        </w:rPr>
        <w:t>і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акціонери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погодились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із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пропозицією</w:t>
      </w:r>
      <w:proofErr w:type="spellEnd"/>
      <w:r w:rsidRPr="00BA19A0">
        <w:rPr>
          <w:color w:val="000000"/>
        </w:rPr>
        <w:t>.</w:t>
      </w:r>
    </w:p>
    <w:p w:rsidR="00257A9E" w:rsidRPr="00836D23" w:rsidRDefault="00257A9E" w:rsidP="00257A9E">
      <w:pPr>
        <w:jc w:val="both"/>
        <w:rPr>
          <w:lang w:val="uk-UA"/>
        </w:rPr>
      </w:pPr>
      <w:r w:rsidRPr="00836D23">
        <w:rPr>
          <w:b/>
          <w:lang w:val="uk-UA"/>
        </w:rPr>
        <w:t>Голосували</w:t>
      </w:r>
      <w:r w:rsidRPr="00836D23">
        <w:rPr>
          <w:lang w:val="uk-UA"/>
        </w:rPr>
        <w:t xml:space="preserve"> :   </w:t>
      </w:r>
      <w:proofErr w:type="spellStart"/>
      <w:r w:rsidRPr="00836D23">
        <w:rPr>
          <w:lang w:val="uk-UA"/>
        </w:rPr>
        <w:t>“За”</w:t>
      </w:r>
      <w:proofErr w:type="spellEnd"/>
      <w:r w:rsidRPr="00836D23">
        <w:rPr>
          <w:lang w:val="uk-UA"/>
        </w:rPr>
        <w:t xml:space="preserve"> – подані  1683484 голосів;  що  складає  100 %  голосів  акціонерів,  присутніх  на  загальних  зборах,    </w:t>
      </w:r>
      <w:proofErr w:type="spellStart"/>
      <w:r w:rsidRPr="00836D23">
        <w:rPr>
          <w:lang w:val="uk-UA"/>
        </w:rPr>
        <w:t>“Проти”</w:t>
      </w:r>
      <w:proofErr w:type="spellEnd"/>
      <w:r w:rsidRPr="00836D23">
        <w:rPr>
          <w:lang w:val="uk-UA"/>
        </w:rPr>
        <w:t xml:space="preserve"> – немає,   </w:t>
      </w:r>
      <w:proofErr w:type="spellStart"/>
      <w:r w:rsidRPr="00836D23">
        <w:rPr>
          <w:lang w:val="uk-UA"/>
        </w:rPr>
        <w:t>“Утрималися”</w:t>
      </w:r>
      <w:proofErr w:type="spellEnd"/>
      <w:r w:rsidRPr="00836D23">
        <w:rPr>
          <w:lang w:val="uk-UA"/>
        </w:rPr>
        <w:t xml:space="preserve"> – немає.</w:t>
      </w:r>
    </w:p>
    <w:p w:rsidR="00257A9E" w:rsidRPr="00836D23" w:rsidRDefault="00257A9E" w:rsidP="00257A9E">
      <w:pPr>
        <w:ind w:firstLine="567"/>
        <w:rPr>
          <w:b/>
          <w:lang w:val="uk-UA"/>
        </w:rPr>
      </w:pPr>
      <w:r w:rsidRPr="00836D23">
        <w:rPr>
          <w:b/>
          <w:lang w:val="uk-UA"/>
        </w:rPr>
        <w:t>Вирішили :</w:t>
      </w:r>
    </w:p>
    <w:p w:rsidR="004E2116" w:rsidRDefault="001F67A8" w:rsidP="00257A9E">
      <w:pPr>
        <w:rPr>
          <w:lang w:val="uk-UA"/>
        </w:rPr>
      </w:pPr>
      <w:r>
        <w:rPr>
          <w:lang w:val="uk-UA"/>
        </w:rPr>
        <w:t>2.</w:t>
      </w:r>
      <w:r w:rsidR="00257A9E">
        <w:rPr>
          <w:lang w:val="uk-UA"/>
        </w:rPr>
        <w:t xml:space="preserve">Обрати  робочі органи зборів </w:t>
      </w:r>
      <w:proofErr w:type="spellStart"/>
      <w:r w:rsidR="00257A9E">
        <w:rPr>
          <w:lang w:val="uk-UA"/>
        </w:rPr>
        <w:t>ПрАТ</w:t>
      </w:r>
      <w:proofErr w:type="spellEnd"/>
      <w:r w:rsidR="00257A9E">
        <w:rPr>
          <w:lang w:val="uk-UA"/>
        </w:rPr>
        <w:t xml:space="preserve"> «УРОЖАЙ» у складі :</w:t>
      </w:r>
    </w:p>
    <w:p w:rsidR="00257A9E" w:rsidRPr="00836D23" w:rsidRDefault="00257A9E" w:rsidP="00257A9E">
      <w:r>
        <w:t xml:space="preserve">голова  </w:t>
      </w:r>
      <w:proofErr w:type="spellStart"/>
      <w:r>
        <w:t>зборів</w:t>
      </w:r>
      <w:proofErr w:type="spellEnd"/>
      <w:r>
        <w:t xml:space="preserve"> </w:t>
      </w:r>
      <w:r>
        <w:rPr>
          <w:lang w:val="uk-UA"/>
        </w:rPr>
        <w:t>-</w:t>
      </w:r>
      <w:r>
        <w:t xml:space="preserve"> </w:t>
      </w:r>
      <w:proofErr w:type="spellStart"/>
      <w:r w:rsidRPr="00836D23">
        <w:t>Прилипко</w:t>
      </w:r>
      <w:proofErr w:type="spellEnd"/>
      <w:r w:rsidRPr="00836D23">
        <w:t xml:space="preserve">  </w:t>
      </w:r>
      <w:proofErr w:type="spellStart"/>
      <w:r w:rsidRPr="00836D23">
        <w:t>Валерій</w:t>
      </w:r>
      <w:proofErr w:type="spellEnd"/>
      <w:r w:rsidRPr="00836D23">
        <w:t xml:space="preserve">  Семенович,</w:t>
      </w:r>
    </w:p>
    <w:p w:rsidR="00257A9E" w:rsidRDefault="00257A9E" w:rsidP="00257A9E">
      <w:pPr>
        <w:rPr>
          <w:lang w:val="uk-UA"/>
        </w:rPr>
      </w:pPr>
      <w:proofErr w:type="spellStart"/>
      <w:r w:rsidRPr="00836D23">
        <w:t>секретар</w:t>
      </w:r>
      <w:proofErr w:type="spellEnd"/>
      <w:r w:rsidRPr="00836D23">
        <w:t xml:space="preserve">  </w:t>
      </w:r>
      <w:proofErr w:type="spellStart"/>
      <w:r w:rsidRPr="00836D23">
        <w:t>зборів</w:t>
      </w:r>
      <w:proofErr w:type="spellEnd"/>
      <w:r w:rsidRPr="00836D23">
        <w:t xml:space="preserve"> </w:t>
      </w:r>
      <w:r>
        <w:rPr>
          <w:lang w:val="uk-UA"/>
        </w:rPr>
        <w:t xml:space="preserve">- </w:t>
      </w:r>
      <w:r w:rsidRPr="00836D23">
        <w:t>Челпанова</w:t>
      </w:r>
      <w:r w:rsidRPr="00836D23">
        <w:rPr>
          <w:lang w:val="uk-UA"/>
        </w:rPr>
        <w:t xml:space="preserve"> </w:t>
      </w:r>
      <w:r w:rsidRPr="00836D23">
        <w:t xml:space="preserve"> </w:t>
      </w:r>
      <w:proofErr w:type="spellStart"/>
      <w:proofErr w:type="gramStart"/>
      <w:r w:rsidRPr="00836D23">
        <w:t>Св</w:t>
      </w:r>
      <w:proofErr w:type="gramEnd"/>
      <w:r w:rsidRPr="00836D23">
        <w:t>ітлана</w:t>
      </w:r>
      <w:proofErr w:type="spellEnd"/>
      <w:r w:rsidRPr="00836D23">
        <w:t xml:space="preserve"> </w:t>
      </w:r>
      <w:r w:rsidRPr="00836D23">
        <w:rPr>
          <w:lang w:val="uk-UA"/>
        </w:rPr>
        <w:t xml:space="preserve"> </w:t>
      </w:r>
      <w:proofErr w:type="spellStart"/>
      <w:r w:rsidRPr="00836D23">
        <w:t>Вадимівна</w:t>
      </w:r>
      <w:proofErr w:type="spellEnd"/>
      <w:r w:rsidRPr="00836D23">
        <w:rPr>
          <w:lang w:val="uk-UA"/>
        </w:rPr>
        <w:t>;</w:t>
      </w:r>
    </w:p>
    <w:p w:rsidR="00257A9E" w:rsidRPr="00836D23" w:rsidRDefault="00257A9E" w:rsidP="00257A9E">
      <w:pPr>
        <w:rPr>
          <w:lang w:val="uk-UA"/>
        </w:rPr>
      </w:pPr>
      <w:r>
        <w:rPr>
          <w:lang w:val="uk-UA"/>
        </w:rPr>
        <w:t xml:space="preserve">Затвердити </w:t>
      </w:r>
      <w:r w:rsidR="009B314B">
        <w:rPr>
          <w:lang w:val="uk-UA"/>
        </w:rPr>
        <w:t>наступний регламент роботи зборів:</w:t>
      </w:r>
    </w:p>
    <w:p w:rsidR="00106D8D" w:rsidRPr="00D13510" w:rsidRDefault="009B314B" w:rsidP="00106D8D">
      <w:pPr>
        <w:ind w:left="360"/>
        <w:jc w:val="both"/>
        <w:rPr>
          <w:lang w:val="uk-UA"/>
        </w:rPr>
      </w:pPr>
      <w:r>
        <w:rPr>
          <w:lang w:val="uk-UA"/>
        </w:rPr>
        <w:t>1.</w:t>
      </w:r>
      <w:r w:rsidR="00106D8D" w:rsidRPr="00D13510">
        <w:rPr>
          <w:lang w:val="uk-UA"/>
        </w:rPr>
        <w:t>доповідачам з питань порядку денного – до 10 хв. кожному на доповідь;</w:t>
      </w:r>
    </w:p>
    <w:p w:rsidR="00106D8D" w:rsidRPr="00D13510" w:rsidRDefault="009B314B" w:rsidP="00106D8D">
      <w:pPr>
        <w:ind w:left="360"/>
        <w:jc w:val="both"/>
        <w:rPr>
          <w:lang w:val="uk-UA"/>
        </w:rPr>
      </w:pPr>
      <w:r>
        <w:rPr>
          <w:lang w:val="uk-UA"/>
        </w:rPr>
        <w:t>2.</w:t>
      </w:r>
      <w:r w:rsidR="00106D8D" w:rsidRPr="00D13510">
        <w:rPr>
          <w:lang w:val="uk-UA"/>
        </w:rPr>
        <w:t>виступ в дебатах – до 7 хв.;</w:t>
      </w:r>
    </w:p>
    <w:p w:rsidR="00106D8D" w:rsidRPr="00D13510" w:rsidRDefault="009B314B" w:rsidP="00106D8D">
      <w:pPr>
        <w:ind w:left="360"/>
        <w:jc w:val="both"/>
        <w:rPr>
          <w:lang w:val="uk-UA"/>
        </w:rPr>
      </w:pPr>
      <w:r>
        <w:rPr>
          <w:lang w:val="uk-UA"/>
        </w:rPr>
        <w:t>3.</w:t>
      </w:r>
      <w:r w:rsidR="00106D8D" w:rsidRPr="00D13510">
        <w:rPr>
          <w:lang w:val="uk-UA"/>
        </w:rPr>
        <w:t>питання до доповідачів подавати в письмовій формі.</w:t>
      </w:r>
    </w:p>
    <w:p w:rsidR="00B06869" w:rsidRDefault="00B06869" w:rsidP="001F67A8">
      <w:pPr>
        <w:ind w:firstLine="708"/>
        <w:rPr>
          <w:b/>
          <w:u w:val="single"/>
          <w:lang w:val="uk-UA"/>
        </w:rPr>
      </w:pPr>
    </w:p>
    <w:p w:rsidR="00B06869" w:rsidRDefault="00B06869" w:rsidP="001F67A8">
      <w:pPr>
        <w:ind w:firstLine="708"/>
        <w:rPr>
          <w:b/>
          <w:u w:val="single"/>
          <w:lang w:val="uk-UA"/>
        </w:rPr>
      </w:pPr>
    </w:p>
    <w:p w:rsidR="009B314B" w:rsidRPr="002B39A0" w:rsidRDefault="009B314B" w:rsidP="001F67A8">
      <w:pPr>
        <w:ind w:firstLine="708"/>
        <w:rPr>
          <w:lang w:val="uk-UA"/>
        </w:rPr>
      </w:pPr>
      <w:r w:rsidRPr="00251CB5">
        <w:rPr>
          <w:b/>
          <w:u w:val="single"/>
          <w:lang w:val="uk-UA"/>
        </w:rPr>
        <w:t xml:space="preserve">По  питанню № </w:t>
      </w:r>
      <w:r>
        <w:rPr>
          <w:b/>
          <w:u w:val="single"/>
          <w:lang w:val="uk-UA"/>
        </w:rPr>
        <w:t>3</w:t>
      </w:r>
      <w:r w:rsidRPr="00251CB5">
        <w:rPr>
          <w:b/>
          <w:u w:val="single"/>
          <w:lang w:val="uk-UA"/>
        </w:rPr>
        <w:t xml:space="preserve">  порядку  денного  </w:t>
      </w:r>
      <w:r>
        <w:rPr>
          <w:b/>
          <w:u w:val="single"/>
          <w:lang w:val="uk-UA"/>
        </w:rPr>
        <w:t>«</w:t>
      </w:r>
      <w:r>
        <w:rPr>
          <w:lang w:val="uk-UA"/>
        </w:rPr>
        <w:t>3</w:t>
      </w:r>
      <w:r w:rsidRPr="002B39A0">
        <w:rPr>
          <w:lang w:val="uk-UA"/>
        </w:rPr>
        <w:t xml:space="preserve">.Звіт </w:t>
      </w:r>
      <w:r>
        <w:rPr>
          <w:lang w:val="uk-UA"/>
        </w:rPr>
        <w:t>директора</w:t>
      </w:r>
      <w:r w:rsidRPr="002B39A0">
        <w:rPr>
          <w:lang w:val="uk-UA"/>
        </w:rPr>
        <w:t xml:space="preserve"> </w:t>
      </w:r>
      <w:proofErr w:type="spellStart"/>
      <w:r>
        <w:rPr>
          <w:lang w:val="uk-UA"/>
        </w:rPr>
        <w:t>Пр</w:t>
      </w:r>
      <w:r w:rsidRPr="002B39A0">
        <w:rPr>
          <w:lang w:val="uk-UA"/>
        </w:rPr>
        <w:t>АТ</w:t>
      </w:r>
      <w:proofErr w:type="spellEnd"/>
      <w:r w:rsidRPr="002B39A0">
        <w:rPr>
          <w:lang w:val="uk-UA"/>
        </w:rPr>
        <w:t xml:space="preserve"> «Урожай»</w:t>
      </w:r>
      <w:r>
        <w:rPr>
          <w:lang w:val="uk-UA"/>
        </w:rPr>
        <w:t xml:space="preserve"> про підсумки фінансово-господарської діяльності за 2013 рік та прийняття рішення  за наслідками розгляду звіту</w:t>
      </w:r>
      <w:r w:rsidRPr="002B39A0">
        <w:rPr>
          <w:lang w:val="uk-UA"/>
        </w:rPr>
        <w:t>.</w:t>
      </w:r>
      <w:r>
        <w:rPr>
          <w:lang w:val="uk-UA"/>
        </w:rPr>
        <w:t>»</w:t>
      </w:r>
    </w:p>
    <w:p w:rsidR="00AA7CF9" w:rsidRDefault="004E2116" w:rsidP="00386D01">
      <w:pPr>
        <w:jc w:val="both"/>
        <w:rPr>
          <w:lang w:val="uk-UA"/>
        </w:rPr>
      </w:pPr>
      <w:r w:rsidRPr="00836D23">
        <w:rPr>
          <w:b/>
          <w:lang w:val="uk-UA"/>
        </w:rPr>
        <w:t>Слухали :</w:t>
      </w:r>
      <w:r w:rsidRPr="00836D23">
        <w:rPr>
          <w:lang w:val="uk-UA"/>
        </w:rPr>
        <w:t xml:space="preserve"> </w:t>
      </w:r>
      <w:r w:rsidR="004E4859" w:rsidRPr="00836D23">
        <w:rPr>
          <w:lang w:val="uk-UA"/>
        </w:rPr>
        <w:t>директора</w:t>
      </w:r>
      <w:r w:rsidRPr="00836D23">
        <w:rPr>
          <w:lang w:val="uk-UA"/>
        </w:rPr>
        <w:t xml:space="preserve">  акціонерного  товариства  </w:t>
      </w:r>
      <w:proofErr w:type="spellStart"/>
      <w:r w:rsidRPr="00836D23">
        <w:rPr>
          <w:lang w:val="uk-UA"/>
        </w:rPr>
        <w:t>Прилипко</w:t>
      </w:r>
      <w:proofErr w:type="spellEnd"/>
      <w:r w:rsidRPr="00836D23">
        <w:rPr>
          <w:lang w:val="uk-UA"/>
        </w:rPr>
        <w:t xml:space="preserve">  Валерія  Семеновича,  який  повідомив,  що  </w:t>
      </w:r>
      <w:proofErr w:type="spellStart"/>
      <w:r w:rsidR="004E4859" w:rsidRPr="00836D23">
        <w:rPr>
          <w:lang w:val="uk-UA"/>
        </w:rPr>
        <w:t>Пр</w:t>
      </w:r>
      <w:r w:rsidRPr="00836D23">
        <w:rPr>
          <w:lang w:val="uk-UA"/>
        </w:rPr>
        <w:t>АТ</w:t>
      </w:r>
      <w:proofErr w:type="spellEnd"/>
      <w:r w:rsidRPr="00836D23">
        <w:rPr>
          <w:lang w:val="uk-UA"/>
        </w:rPr>
        <w:t xml:space="preserve"> </w:t>
      </w:r>
      <w:proofErr w:type="spellStart"/>
      <w:r w:rsidRPr="00836D23">
        <w:rPr>
          <w:lang w:val="uk-UA"/>
        </w:rPr>
        <w:t>“Урожай”</w:t>
      </w:r>
      <w:proofErr w:type="spellEnd"/>
      <w:r w:rsidRPr="00836D23">
        <w:rPr>
          <w:lang w:val="uk-UA"/>
        </w:rPr>
        <w:t xml:space="preserve">  у  20</w:t>
      </w:r>
      <w:r w:rsidR="006266FE" w:rsidRPr="00836D23">
        <w:rPr>
          <w:lang w:val="uk-UA"/>
        </w:rPr>
        <w:t>1</w:t>
      </w:r>
      <w:r w:rsidR="009B314B">
        <w:rPr>
          <w:lang w:val="uk-UA"/>
        </w:rPr>
        <w:t>3</w:t>
      </w:r>
      <w:r w:rsidRPr="00836D23">
        <w:rPr>
          <w:lang w:val="uk-UA"/>
        </w:rPr>
        <w:t xml:space="preserve">  році  працювало  </w:t>
      </w:r>
      <w:r w:rsidR="007F4502" w:rsidRPr="00836D23">
        <w:rPr>
          <w:lang w:val="uk-UA"/>
        </w:rPr>
        <w:t>зі збитками, які склали  -</w:t>
      </w:r>
      <w:r w:rsidR="004804C4">
        <w:rPr>
          <w:lang w:val="uk-UA"/>
        </w:rPr>
        <w:t>785</w:t>
      </w:r>
      <w:r w:rsidR="007F4502" w:rsidRPr="00836D23">
        <w:rPr>
          <w:lang w:val="uk-UA"/>
        </w:rPr>
        <w:t>,0</w:t>
      </w:r>
      <w:r w:rsidRPr="00836D23">
        <w:rPr>
          <w:lang w:val="uk-UA"/>
        </w:rPr>
        <w:t xml:space="preserve"> </w:t>
      </w:r>
      <w:proofErr w:type="spellStart"/>
      <w:r w:rsidRPr="00836D23">
        <w:rPr>
          <w:lang w:val="uk-UA"/>
        </w:rPr>
        <w:t>тис.грн</w:t>
      </w:r>
      <w:proofErr w:type="spellEnd"/>
      <w:r w:rsidRPr="00836D23">
        <w:rPr>
          <w:lang w:val="uk-UA"/>
        </w:rPr>
        <w:t xml:space="preserve">. </w:t>
      </w:r>
      <w:r w:rsidR="004E4859" w:rsidRPr="00836D23">
        <w:rPr>
          <w:lang w:val="uk-UA"/>
        </w:rPr>
        <w:t>Ч</w:t>
      </w:r>
      <w:r w:rsidR="00E13D37" w:rsidRPr="00836D23">
        <w:rPr>
          <w:lang w:val="uk-UA"/>
        </w:rPr>
        <w:t xml:space="preserve">истий  </w:t>
      </w:r>
      <w:r w:rsidR="006663FD" w:rsidRPr="00836D23">
        <w:rPr>
          <w:lang w:val="uk-UA"/>
        </w:rPr>
        <w:t>зби</w:t>
      </w:r>
      <w:r w:rsidR="00E13D37" w:rsidRPr="00836D23">
        <w:rPr>
          <w:lang w:val="uk-UA"/>
        </w:rPr>
        <w:t xml:space="preserve">ток  на  одну  просту  акцію  </w:t>
      </w:r>
      <w:proofErr w:type="spellStart"/>
      <w:r w:rsidR="004E4859" w:rsidRPr="00836D23">
        <w:rPr>
          <w:lang w:val="uk-UA"/>
        </w:rPr>
        <w:t>Пр</w:t>
      </w:r>
      <w:r w:rsidR="00E13D37" w:rsidRPr="00836D23">
        <w:rPr>
          <w:lang w:val="uk-UA"/>
        </w:rPr>
        <w:t>АТ</w:t>
      </w:r>
      <w:proofErr w:type="spellEnd"/>
      <w:r w:rsidR="00E13D37" w:rsidRPr="00836D23">
        <w:rPr>
          <w:lang w:val="uk-UA"/>
        </w:rPr>
        <w:t xml:space="preserve"> «Урожай»  за  201</w:t>
      </w:r>
      <w:r w:rsidR="00AA7CF9">
        <w:rPr>
          <w:lang w:val="uk-UA"/>
        </w:rPr>
        <w:t>3</w:t>
      </w:r>
      <w:r w:rsidR="00E13D37" w:rsidRPr="00836D23">
        <w:rPr>
          <w:lang w:val="uk-UA"/>
        </w:rPr>
        <w:t xml:space="preserve"> рік  становить  </w:t>
      </w:r>
      <w:r w:rsidR="006663FD" w:rsidRPr="00836D23">
        <w:rPr>
          <w:lang w:val="uk-UA"/>
        </w:rPr>
        <w:t>-</w:t>
      </w:r>
      <w:r w:rsidR="006663FD" w:rsidRPr="00836D23">
        <w:rPr>
          <w:b/>
          <w:lang w:val="uk-UA"/>
        </w:rPr>
        <w:t>0</w:t>
      </w:r>
      <w:r w:rsidR="00CE064F" w:rsidRPr="00836D23">
        <w:rPr>
          <w:b/>
        </w:rPr>
        <w:t>,</w:t>
      </w:r>
      <w:r w:rsidR="004804C4">
        <w:rPr>
          <w:b/>
          <w:lang w:val="uk-UA"/>
        </w:rPr>
        <w:t>42128515</w:t>
      </w:r>
      <w:r w:rsidR="00E13D37" w:rsidRPr="00836D23">
        <w:rPr>
          <w:b/>
          <w:lang w:val="uk-UA"/>
        </w:rPr>
        <w:t xml:space="preserve"> грн.</w:t>
      </w:r>
      <w:r w:rsidR="00996AF2" w:rsidRPr="00836D23">
        <w:rPr>
          <w:b/>
          <w:lang w:val="uk-UA"/>
        </w:rPr>
        <w:t xml:space="preserve">  </w:t>
      </w:r>
      <w:r w:rsidR="00996AF2" w:rsidRPr="00836D23">
        <w:rPr>
          <w:lang w:val="uk-UA"/>
        </w:rPr>
        <w:t>Збитки  стали  наслідком  падіння  цін  на  овочеву  продукцію  внаслідок  великого  врожа</w:t>
      </w:r>
      <w:r w:rsidR="00386D01">
        <w:rPr>
          <w:lang w:val="uk-UA"/>
        </w:rPr>
        <w:t>ю  по всій  території України.</w:t>
      </w:r>
    </w:p>
    <w:p w:rsidR="00996AF2" w:rsidRPr="00836D23" w:rsidRDefault="004E2116" w:rsidP="00952409">
      <w:pPr>
        <w:ind w:firstLine="567"/>
        <w:jc w:val="both"/>
        <w:rPr>
          <w:lang w:val="uk-UA"/>
        </w:rPr>
      </w:pPr>
      <w:r w:rsidRPr="00836D23">
        <w:rPr>
          <w:lang w:val="uk-UA"/>
        </w:rPr>
        <w:t xml:space="preserve">Запропоновано  </w:t>
      </w:r>
      <w:r w:rsidR="00996AF2" w:rsidRPr="00836D23">
        <w:rPr>
          <w:lang w:val="uk-UA"/>
        </w:rPr>
        <w:t xml:space="preserve">звіт  директора </w:t>
      </w:r>
      <w:proofErr w:type="spellStart"/>
      <w:r w:rsidR="00996AF2" w:rsidRPr="00836D23">
        <w:rPr>
          <w:lang w:val="uk-UA"/>
        </w:rPr>
        <w:t>ПрАТ</w:t>
      </w:r>
      <w:proofErr w:type="spellEnd"/>
      <w:r w:rsidR="00996AF2" w:rsidRPr="00836D23">
        <w:rPr>
          <w:lang w:val="uk-UA"/>
        </w:rPr>
        <w:t xml:space="preserve"> </w:t>
      </w:r>
      <w:proofErr w:type="spellStart"/>
      <w:r w:rsidR="00996AF2" w:rsidRPr="00836D23">
        <w:rPr>
          <w:lang w:val="uk-UA"/>
        </w:rPr>
        <w:t>“Урожай”</w:t>
      </w:r>
      <w:proofErr w:type="spellEnd"/>
      <w:r w:rsidR="00996AF2" w:rsidRPr="00836D23">
        <w:rPr>
          <w:lang w:val="uk-UA"/>
        </w:rPr>
        <w:t xml:space="preserve"> за 201</w:t>
      </w:r>
      <w:r w:rsidR="001F67A8">
        <w:rPr>
          <w:lang w:val="uk-UA"/>
        </w:rPr>
        <w:t>3</w:t>
      </w:r>
      <w:r w:rsidR="00996AF2" w:rsidRPr="00836D23">
        <w:rPr>
          <w:lang w:val="uk-UA"/>
        </w:rPr>
        <w:t xml:space="preserve"> рік  прийняти до відома.</w:t>
      </w:r>
    </w:p>
    <w:p w:rsidR="00996AF2" w:rsidRDefault="00996AF2" w:rsidP="00996AF2">
      <w:pPr>
        <w:jc w:val="both"/>
        <w:rPr>
          <w:lang w:val="uk-UA"/>
        </w:rPr>
      </w:pPr>
      <w:r w:rsidRPr="00836D23">
        <w:rPr>
          <w:lang w:val="uk-UA"/>
        </w:rPr>
        <w:t>Роботу директора у 201</w:t>
      </w:r>
      <w:r w:rsidR="001F67A8">
        <w:rPr>
          <w:lang w:val="uk-UA"/>
        </w:rPr>
        <w:t>3</w:t>
      </w:r>
      <w:r w:rsidRPr="00836D23">
        <w:rPr>
          <w:lang w:val="uk-UA"/>
        </w:rPr>
        <w:t xml:space="preserve"> році вважати задовільною.</w:t>
      </w:r>
    </w:p>
    <w:p w:rsidR="00577227" w:rsidRPr="00BA19A0" w:rsidRDefault="00577227" w:rsidP="00577227">
      <w:pPr>
        <w:spacing w:before="120"/>
        <w:jc w:val="both"/>
        <w:rPr>
          <w:color w:val="000000"/>
        </w:rPr>
      </w:pPr>
      <w:proofErr w:type="spellStart"/>
      <w:r w:rsidRPr="00BA19A0">
        <w:rPr>
          <w:color w:val="000000"/>
        </w:rPr>
        <w:t>Інших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пропозицій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або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заперечень</w:t>
      </w:r>
      <w:proofErr w:type="spellEnd"/>
      <w:r w:rsidRPr="00BA19A0">
        <w:rPr>
          <w:color w:val="000000"/>
        </w:rPr>
        <w:t xml:space="preserve"> не </w:t>
      </w:r>
      <w:proofErr w:type="spellStart"/>
      <w:r w:rsidRPr="00BA19A0">
        <w:rPr>
          <w:color w:val="000000"/>
        </w:rPr>
        <w:t>надійшло</w:t>
      </w:r>
      <w:proofErr w:type="spellEnd"/>
      <w:r w:rsidRPr="00BA19A0">
        <w:rPr>
          <w:color w:val="000000"/>
        </w:rPr>
        <w:t xml:space="preserve">. </w:t>
      </w:r>
      <w:proofErr w:type="spellStart"/>
      <w:proofErr w:type="gramStart"/>
      <w:r w:rsidRPr="00BA19A0">
        <w:rPr>
          <w:rFonts w:ascii="Times New Roman CYR" w:hAnsi="Times New Roman CYR"/>
          <w:color w:val="000000"/>
        </w:rPr>
        <w:t>Вс</w:t>
      </w:r>
      <w:proofErr w:type="gramEnd"/>
      <w:r w:rsidRPr="00BA19A0">
        <w:rPr>
          <w:rFonts w:ascii="Times New Roman CYR" w:hAnsi="Times New Roman CYR"/>
          <w:color w:val="000000"/>
        </w:rPr>
        <w:t>і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акціонери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погодились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із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пропозицією</w:t>
      </w:r>
      <w:proofErr w:type="spellEnd"/>
      <w:r w:rsidRPr="00BA19A0">
        <w:rPr>
          <w:color w:val="000000"/>
        </w:rPr>
        <w:t>.</w:t>
      </w:r>
    </w:p>
    <w:p w:rsidR="00605ADD" w:rsidRPr="00836D23" w:rsidRDefault="00605ADD" w:rsidP="00605ADD">
      <w:pPr>
        <w:jc w:val="both"/>
        <w:rPr>
          <w:lang w:val="uk-UA"/>
        </w:rPr>
      </w:pPr>
      <w:r w:rsidRPr="00836D23">
        <w:rPr>
          <w:b/>
          <w:lang w:val="uk-UA"/>
        </w:rPr>
        <w:t>Голосували</w:t>
      </w:r>
      <w:r w:rsidRPr="00836D23">
        <w:rPr>
          <w:lang w:val="uk-UA"/>
        </w:rPr>
        <w:t xml:space="preserve"> :   </w:t>
      </w:r>
      <w:proofErr w:type="spellStart"/>
      <w:r w:rsidRPr="00836D23">
        <w:rPr>
          <w:lang w:val="uk-UA"/>
        </w:rPr>
        <w:t>“За”</w:t>
      </w:r>
      <w:proofErr w:type="spellEnd"/>
      <w:r w:rsidRPr="00836D23">
        <w:rPr>
          <w:lang w:val="uk-UA"/>
        </w:rPr>
        <w:t xml:space="preserve"> – подані  1683484 голосів;  що  складає  100 %  голосів  акціонерів,  присутніх  на  загальних  зборах,    </w:t>
      </w:r>
      <w:proofErr w:type="spellStart"/>
      <w:r w:rsidRPr="00836D23">
        <w:rPr>
          <w:lang w:val="uk-UA"/>
        </w:rPr>
        <w:t>“Проти”</w:t>
      </w:r>
      <w:proofErr w:type="spellEnd"/>
      <w:r w:rsidRPr="00836D23">
        <w:rPr>
          <w:lang w:val="uk-UA"/>
        </w:rPr>
        <w:t xml:space="preserve"> – немає,   </w:t>
      </w:r>
      <w:proofErr w:type="spellStart"/>
      <w:r w:rsidRPr="00836D23">
        <w:rPr>
          <w:lang w:val="uk-UA"/>
        </w:rPr>
        <w:t>“Утрималися”</w:t>
      </w:r>
      <w:proofErr w:type="spellEnd"/>
      <w:r w:rsidRPr="00836D23">
        <w:rPr>
          <w:lang w:val="uk-UA"/>
        </w:rPr>
        <w:t xml:space="preserve"> – немає.</w:t>
      </w:r>
    </w:p>
    <w:p w:rsidR="004E2116" w:rsidRPr="00836D23" w:rsidRDefault="004E2116" w:rsidP="004E2116">
      <w:pPr>
        <w:ind w:firstLine="567"/>
        <w:rPr>
          <w:b/>
          <w:lang w:val="uk-UA"/>
        </w:rPr>
      </w:pPr>
      <w:r w:rsidRPr="00836D23">
        <w:rPr>
          <w:b/>
          <w:lang w:val="uk-UA"/>
        </w:rPr>
        <w:t>Вирішили :</w:t>
      </w:r>
    </w:p>
    <w:p w:rsidR="004E2116" w:rsidRPr="00836D23" w:rsidRDefault="001F67A8" w:rsidP="004E2116">
      <w:pPr>
        <w:jc w:val="both"/>
        <w:rPr>
          <w:lang w:val="uk-UA"/>
        </w:rPr>
      </w:pPr>
      <w:r>
        <w:rPr>
          <w:lang w:val="uk-UA"/>
        </w:rPr>
        <w:t>3</w:t>
      </w:r>
      <w:r w:rsidR="004E2116" w:rsidRPr="00836D23">
        <w:rPr>
          <w:lang w:val="uk-UA"/>
        </w:rPr>
        <w:t xml:space="preserve">. Звіт  </w:t>
      </w:r>
      <w:r w:rsidR="003448F2" w:rsidRPr="00836D23">
        <w:rPr>
          <w:lang w:val="uk-UA"/>
        </w:rPr>
        <w:t xml:space="preserve">директора </w:t>
      </w:r>
      <w:proofErr w:type="spellStart"/>
      <w:r w:rsidR="003448F2" w:rsidRPr="00836D23">
        <w:rPr>
          <w:lang w:val="uk-UA"/>
        </w:rPr>
        <w:t>Пр</w:t>
      </w:r>
      <w:r w:rsidR="004E2116" w:rsidRPr="00836D23">
        <w:rPr>
          <w:lang w:val="uk-UA"/>
        </w:rPr>
        <w:t>АТ</w:t>
      </w:r>
      <w:proofErr w:type="spellEnd"/>
      <w:r w:rsidR="004E2116" w:rsidRPr="00836D23">
        <w:rPr>
          <w:lang w:val="uk-UA"/>
        </w:rPr>
        <w:t xml:space="preserve"> </w:t>
      </w:r>
      <w:proofErr w:type="spellStart"/>
      <w:r w:rsidR="004E2116" w:rsidRPr="00836D23">
        <w:rPr>
          <w:lang w:val="uk-UA"/>
        </w:rPr>
        <w:t>“Урожай”</w:t>
      </w:r>
      <w:proofErr w:type="spellEnd"/>
      <w:r w:rsidR="004E2116" w:rsidRPr="00836D23">
        <w:rPr>
          <w:lang w:val="uk-UA"/>
        </w:rPr>
        <w:t xml:space="preserve">  за  20</w:t>
      </w:r>
      <w:r w:rsidR="00631D4C" w:rsidRPr="00836D23">
        <w:rPr>
          <w:lang w:val="uk-UA"/>
        </w:rPr>
        <w:t>1</w:t>
      </w:r>
      <w:r w:rsidR="00AA7CF9">
        <w:rPr>
          <w:lang w:val="uk-UA"/>
        </w:rPr>
        <w:t>3</w:t>
      </w:r>
      <w:r w:rsidR="004E2116" w:rsidRPr="00836D23">
        <w:rPr>
          <w:lang w:val="uk-UA"/>
        </w:rPr>
        <w:t xml:space="preserve"> рік   прийняти  до  відома.</w:t>
      </w:r>
    </w:p>
    <w:p w:rsidR="004E2116" w:rsidRPr="00836D23" w:rsidRDefault="004E2116" w:rsidP="004E2116">
      <w:pPr>
        <w:jc w:val="both"/>
        <w:rPr>
          <w:lang w:val="uk-UA"/>
        </w:rPr>
      </w:pPr>
      <w:r w:rsidRPr="00836D23">
        <w:rPr>
          <w:lang w:val="uk-UA"/>
        </w:rPr>
        <w:t xml:space="preserve">    Роботу   </w:t>
      </w:r>
      <w:r w:rsidR="003448F2" w:rsidRPr="00836D23">
        <w:rPr>
          <w:lang w:val="uk-UA"/>
        </w:rPr>
        <w:t>директора</w:t>
      </w:r>
      <w:r w:rsidRPr="00836D23">
        <w:rPr>
          <w:lang w:val="uk-UA"/>
        </w:rPr>
        <w:t xml:space="preserve">   у  20</w:t>
      </w:r>
      <w:r w:rsidR="00631D4C" w:rsidRPr="00836D23">
        <w:rPr>
          <w:lang w:val="uk-UA"/>
        </w:rPr>
        <w:t>1</w:t>
      </w:r>
      <w:r w:rsidR="00AA7CF9">
        <w:rPr>
          <w:lang w:val="uk-UA"/>
        </w:rPr>
        <w:t>3</w:t>
      </w:r>
      <w:r w:rsidRPr="00836D23">
        <w:rPr>
          <w:lang w:val="uk-UA"/>
        </w:rPr>
        <w:t xml:space="preserve"> році   вважати   задовільною.</w:t>
      </w:r>
    </w:p>
    <w:p w:rsidR="00B06869" w:rsidRDefault="00B06869" w:rsidP="001F67A8">
      <w:pPr>
        <w:ind w:firstLine="708"/>
        <w:rPr>
          <w:b/>
          <w:u w:val="single"/>
          <w:lang w:val="uk-UA"/>
        </w:rPr>
      </w:pPr>
    </w:p>
    <w:p w:rsidR="001F67A8" w:rsidRPr="002B39A0" w:rsidRDefault="001F67A8" w:rsidP="001F67A8">
      <w:pPr>
        <w:ind w:firstLine="708"/>
        <w:rPr>
          <w:lang w:val="uk-UA"/>
        </w:rPr>
      </w:pPr>
      <w:r w:rsidRPr="00251CB5">
        <w:rPr>
          <w:b/>
          <w:u w:val="single"/>
          <w:lang w:val="uk-UA"/>
        </w:rPr>
        <w:t xml:space="preserve">По  питанню № </w:t>
      </w:r>
      <w:r>
        <w:rPr>
          <w:b/>
          <w:u w:val="single"/>
          <w:lang w:val="uk-UA"/>
        </w:rPr>
        <w:t>4</w:t>
      </w:r>
      <w:r w:rsidRPr="00251CB5">
        <w:rPr>
          <w:b/>
          <w:u w:val="single"/>
          <w:lang w:val="uk-UA"/>
        </w:rPr>
        <w:t xml:space="preserve">  порядку  денного  </w:t>
      </w:r>
      <w:r>
        <w:rPr>
          <w:b/>
          <w:u w:val="single"/>
          <w:lang w:val="uk-UA"/>
        </w:rPr>
        <w:t>«</w:t>
      </w:r>
      <w:r>
        <w:rPr>
          <w:lang w:val="uk-UA"/>
        </w:rPr>
        <w:t>4</w:t>
      </w:r>
      <w:r w:rsidRPr="002B39A0">
        <w:rPr>
          <w:lang w:val="uk-UA"/>
        </w:rPr>
        <w:t xml:space="preserve">.Звіт </w:t>
      </w:r>
      <w:r>
        <w:rPr>
          <w:lang w:val="uk-UA"/>
        </w:rPr>
        <w:t>Наглядов</w:t>
      </w:r>
      <w:r w:rsidRPr="002B39A0">
        <w:rPr>
          <w:lang w:val="uk-UA"/>
        </w:rPr>
        <w:t>ої ради</w:t>
      </w:r>
      <w:r>
        <w:rPr>
          <w:lang w:val="uk-UA"/>
        </w:rPr>
        <w:t xml:space="preserve"> </w:t>
      </w:r>
      <w:r w:rsidRPr="002B39A0">
        <w:rPr>
          <w:lang w:val="uk-UA"/>
        </w:rPr>
        <w:t xml:space="preserve"> </w:t>
      </w:r>
      <w:proofErr w:type="spellStart"/>
      <w:r>
        <w:rPr>
          <w:lang w:val="uk-UA"/>
        </w:rPr>
        <w:t>Пр</w:t>
      </w:r>
      <w:r w:rsidRPr="002B39A0">
        <w:rPr>
          <w:lang w:val="uk-UA"/>
        </w:rPr>
        <w:t>АТ</w:t>
      </w:r>
      <w:proofErr w:type="spellEnd"/>
      <w:r w:rsidRPr="002B39A0">
        <w:rPr>
          <w:lang w:val="uk-UA"/>
        </w:rPr>
        <w:t xml:space="preserve"> «Урожай»</w:t>
      </w:r>
      <w:r>
        <w:rPr>
          <w:lang w:val="uk-UA"/>
        </w:rPr>
        <w:t xml:space="preserve"> за 2013 рік та прийняття рішення за наслідками розгляду звіту</w:t>
      </w:r>
      <w:r w:rsidRPr="002B39A0">
        <w:rPr>
          <w:lang w:val="uk-UA"/>
        </w:rPr>
        <w:t>.</w:t>
      </w:r>
      <w:r>
        <w:rPr>
          <w:lang w:val="uk-UA"/>
        </w:rPr>
        <w:t>»</w:t>
      </w:r>
    </w:p>
    <w:p w:rsidR="00D31784" w:rsidRDefault="004E2116" w:rsidP="00D31784">
      <w:pPr>
        <w:jc w:val="both"/>
        <w:rPr>
          <w:lang w:val="uk-UA"/>
        </w:rPr>
      </w:pPr>
      <w:r w:rsidRPr="00836D23">
        <w:rPr>
          <w:b/>
          <w:lang w:val="uk-UA"/>
        </w:rPr>
        <w:t>Слухали</w:t>
      </w:r>
      <w:r w:rsidRPr="00836D23">
        <w:rPr>
          <w:lang w:val="uk-UA"/>
        </w:rPr>
        <w:t xml:space="preserve"> : Голову  </w:t>
      </w:r>
      <w:r w:rsidR="003448F2" w:rsidRPr="00836D23">
        <w:rPr>
          <w:lang w:val="uk-UA"/>
        </w:rPr>
        <w:t>Наглядової</w:t>
      </w:r>
      <w:r w:rsidRPr="00836D23">
        <w:rPr>
          <w:lang w:val="uk-UA"/>
        </w:rPr>
        <w:t xml:space="preserve"> ради  </w:t>
      </w:r>
      <w:proofErr w:type="spellStart"/>
      <w:r w:rsidRPr="00836D23">
        <w:rPr>
          <w:lang w:val="uk-UA"/>
        </w:rPr>
        <w:t>Лут</w:t>
      </w:r>
      <w:proofErr w:type="spellEnd"/>
      <w:r w:rsidRPr="00836D23">
        <w:rPr>
          <w:lang w:val="uk-UA"/>
        </w:rPr>
        <w:t xml:space="preserve">  Аллу  Мефодіївну,  яка  доповіла,  що  </w:t>
      </w:r>
      <w:r w:rsidR="003448F2" w:rsidRPr="00836D23">
        <w:rPr>
          <w:lang w:val="uk-UA"/>
        </w:rPr>
        <w:t>Наглядова</w:t>
      </w:r>
      <w:r w:rsidRPr="00836D23">
        <w:rPr>
          <w:lang w:val="uk-UA"/>
        </w:rPr>
        <w:t xml:space="preserve">  рада </w:t>
      </w:r>
      <w:proofErr w:type="spellStart"/>
      <w:r w:rsidR="003448F2" w:rsidRPr="00836D23">
        <w:rPr>
          <w:lang w:val="uk-UA"/>
        </w:rPr>
        <w:t>Пр</w:t>
      </w:r>
      <w:r w:rsidRPr="00836D23">
        <w:rPr>
          <w:lang w:val="uk-UA"/>
        </w:rPr>
        <w:t>АТ</w:t>
      </w:r>
      <w:proofErr w:type="spellEnd"/>
      <w:r w:rsidRPr="00836D23">
        <w:rPr>
          <w:lang w:val="uk-UA"/>
        </w:rPr>
        <w:t xml:space="preserve"> </w:t>
      </w:r>
      <w:proofErr w:type="spellStart"/>
      <w:r w:rsidRPr="00836D23">
        <w:rPr>
          <w:lang w:val="uk-UA"/>
        </w:rPr>
        <w:t>“Урожай”</w:t>
      </w:r>
      <w:proofErr w:type="spellEnd"/>
      <w:r w:rsidRPr="00836D23">
        <w:rPr>
          <w:lang w:val="uk-UA"/>
        </w:rPr>
        <w:t xml:space="preserve"> у 20</w:t>
      </w:r>
      <w:r w:rsidR="00631D4C" w:rsidRPr="00836D23">
        <w:rPr>
          <w:lang w:val="uk-UA"/>
        </w:rPr>
        <w:t>1</w:t>
      </w:r>
      <w:r w:rsidR="001F67A8">
        <w:rPr>
          <w:lang w:val="uk-UA"/>
        </w:rPr>
        <w:t>3</w:t>
      </w:r>
      <w:r w:rsidRPr="00836D23">
        <w:rPr>
          <w:lang w:val="uk-UA"/>
        </w:rPr>
        <w:t xml:space="preserve"> році виконувала </w:t>
      </w:r>
      <w:proofErr w:type="spellStart"/>
      <w:r w:rsidRPr="00836D23">
        <w:rPr>
          <w:lang w:val="uk-UA"/>
        </w:rPr>
        <w:t>обов</w:t>
      </w:r>
      <w:proofErr w:type="spellEnd"/>
      <w:r w:rsidRPr="00836D23">
        <w:t>’</w:t>
      </w:r>
      <w:proofErr w:type="spellStart"/>
      <w:r w:rsidRPr="00836D23">
        <w:rPr>
          <w:lang w:val="uk-UA"/>
        </w:rPr>
        <w:t>язки</w:t>
      </w:r>
      <w:proofErr w:type="spellEnd"/>
      <w:r w:rsidRPr="00836D23">
        <w:rPr>
          <w:lang w:val="uk-UA"/>
        </w:rPr>
        <w:t xml:space="preserve">  згідно  до  Статуту.</w:t>
      </w:r>
      <w:r w:rsidR="00D31784" w:rsidRPr="00836D23">
        <w:rPr>
          <w:lang w:val="uk-UA"/>
        </w:rPr>
        <w:t xml:space="preserve"> </w:t>
      </w:r>
      <w:r w:rsidR="00996AF2" w:rsidRPr="00836D23">
        <w:rPr>
          <w:lang w:val="uk-UA"/>
        </w:rPr>
        <w:t>Запропоновано з</w:t>
      </w:r>
      <w:r w:rsidR="00D31784" w:rsidRPr="00836D23">
        <w:rPr>
          <w:lang w:val="uk-UA"/>
        </w:rPr>
        <w:t xml:space="preserve">віт </w:t>
      </w:r>
      <w:r w:rsidR="003448F2" w:rsidRPr="00836D23">
        <w:rPr>
          <w:lang w:val="uk-UA"/>
        </w:rPr>
        <w:t>Наглядової</w:t>
      </w:r>
      <w:r w:rsidR="00D31784" w:rsidRPr="00836D23">
        <w:rPr>
          <w:lang w:val="uk-UA"/>
        </w:rPr>
        <w:t xml:space="preserve"> ради</w:t>
      </w:r>
      <w:r w:rsidR="003448F2" w:rsidRPr="00836D23">
        <w:rPr>
          <w:lang w:val="uk-UA"/>
        </w:rPr>
        <w:t xml:space="preserve"> </w:t>
      </w:r>
      <w:proofErr w:type="spellStart"/>
      <w:r w:rsidR="003448F2" w:rsidRPr="00836D23">
        <w:rPr>
          <w:lang w:val="uk-UA"/>
        </w:rPr>
        <w:t>Пр</w:t>
      </w:r>
      <w:r w:rsidR="00D31784" w:rsidRPr="00836D23">
        <w:rPr>
          <w:lang w:val="uk-UA"/>
        </w:rPr>
        <w:t>АТ</w:t>
      </w:r>
      <w:proofErr w:type="spellEnd"/>
      <w:r w:rsidR="00D31784" w:rsidRPr="00836D23">
        <w:rPr>
          <w:lang w:val="uk-UA"/>
        </w:rPr>
        <w:t xml:space="preserve"> </w:t>
      </w:r>
      <w:proofErr w:type="spellStart"/>
      <w:r w:rsidR="00D31784" w:rsidRPr="00836D23">
        <w:rPr>
          <w:lang w:val="uk-UA"/>
        </w:rPr>
        <w:t>“Урожай”</w:t>
      </w:r>
      <w:proofErr w:type="spellEnd"/>
      <w:r w:rsidR="00D31784" w:rsidRPr="00836D23">
        <w:rPr>
          <w:lang w:val="uk-UA"/>
        </w:rPr>
        <w:t xml:space="preserve"> за 201</w:t>
      </w:r>
      <w:r w:rsidR="001F67A8">
        <w:rPr>
          <w:lang w:val="uk-UA"/>
        </w:rPr>
        <w:t>3</w:t>
      </w:r>
      <w:r w:rsidR="00D31784" w:rsidRPr="00836D23">
        <w:rPr>
          <w:lang w:val="uk-UA"/>
        </w:rPr>
        <w:t xml:space="preserve"> рік прийняти до відома. Роботу </w:t>
      </w:r>
      <w:r w:rsidR="003448F2" w:rsidRPr="00836D23">
        <w:rPr>
          <w:lang w:val="uk-UA"/>
        </w:rPr>
        <w:t>Наглядової</w:t>
      </w:r>
      <w:r w:rsidR="00D31784" w:rsidRPr="00836D23">
        <w:rPr>
          <w:lang w:val="uk-UA"/>
        </w:rPr>
        <w:t xml:space="preserve"> ради у 201</w:t>
      </w:r>
      <w:r w:rsidR="001F67A8">
        <w:rPr>
          <w:lang w:val="uk-UA"/>
        </w:rPr>
        <w:t>3</w:t>
      </w:r>
      <w:r w:rsidR="00D31784" w:rsidRPr="00836D23">
        <w:rPr>
          <w:lang w:val="uk-UA"/>
        </w:rPr>
        <w:t xml:space="preserve"> році вважати задовільною.</w:t>
      </w:r>
    </w:p>
    <w:p w:rsidR="00577227" w:rsidRPr="00BA19A0" w:rsidRDefault="00577227" w:rsidP="00577227">
      <w:pPr>
        <w:spacing w:before="120"/>
        <w:jc w:val="both"/>
        <w:rPr>
          <w:color w:val="000000"/>
        </w:rPr>
      </w:pPr>
      <w:proofErr w:type="spellStart"/>
      <w:r w:rsidRPr="00BA19A0">
        <w:rPr>
          <w:color w:val="000000"/>
        </w:rPr>
        <w:t>Інших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пропозицій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або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заперечень</w:t>
      </w:r>
      <w:proofErr w:type="spellEnd"/>
      <w:r w:rsidRPr="00BA19A0">
        <w:rPr>
          <w:color w:val="000000"/>
        </w:rPr>
        <w:t xml:space="preserve"> не </w:t>
      </w:r>
      <w:proofErr w:type="spellStart"/>
      <w:r w:rsidRPr="00BA19A0">
        <w:rPr>
          <w:color w:val="000000"/>
        </w:rPr>
        <w:t>надійшло</w:t>
      </w:r>
      <w:proofErr w:type="spellEnd"/>
      <w:r w:rsidRPr="00BA19A0">
        <w:rPr>
          <w:color w:val="000000"/>
        </w:rPr>
        <w:t xml:space="preserve">. </w:t>
      </w:r>
      <w:proofErr w:type="spellStart"/>
      <w:proofErr w:type="gramStart"/>
      <w:r w:rsidRPr="00BA19A0">
        <w:rPr>
          <w:rFonts w:ascii="Times New Roman CYR" w:hAnsi="Times New Roman CYR"/>
          <w:color w:val="000000"/>
        </w:rPr>
        <w:t>Вс</w:t>
      </w:r>
      <w:proofErr w:type="gramEnd"/>
      <w:r w:rsidRPr="00BA19A0">
        <w:rPr>
          <w:rFonts w:ascii="Times New Roman CYR" w:hAnsi="Times New Roman CYR"/>
          <w:color w:val="000000"/>
        </w:rPr>
        <w:t>і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акціонери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погодились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із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пропозицією</w:t>
      </w:r>
      <w:proofErr w:type="spellEnd"/>
      <w:r w:rsidRPr="00BA19A0">
        <w:rPr>
          <w:color w:val="000000"/>
        </w:rPr>
        <w:t>.</w:t>
      </w:r>
    </w:p>
    <w:p w:rsidR="00605ADD" w:rsidRPr="00836D23" w:rsidRDefault="00605ADD" w:rsidP="00605ADD">
      <w:pPr>
        <w:jc w:val="both"/>
        <w:rPr>
          <w:lang w:val="uk-UA"/>
        </w:rPr>
      </w:pPr>
      <w:r w:rsidRPr="00836D23">
        <w:rPr>
          <w:b/>
          <w:lang w:val="uk-UA"/>
        </w:rPr>
        <w:t>Голосували</w:t>
      </w:r>
      <w:r w:rsidRPr="00836D23">
        <w:rPr>
          <w:lang w:val="uk-UA"/>
        </w:rPr>
        <w:t xml:space="preserve">: </w:t>
      </w:r>
      <w:proofErr w:type="spellStart"/>
      <w:r w:rsidRPr="00836D23">
        <w:rPr>
          <w:lang w:val="uk-UA"/>
        </w:rPr>
        <w:t>“За”</w:t>
      </w:r>
      <w:proofErr w:type="spellEnd"/>
      <w:r w:rsidRPr="00836D23">
        <w:rPr>
          <w:lang w:val="uk-UA"/>
        </w:rPr>
        <w:t xml:space="preserve"> – подані 1683484 голосів; що  складає 100 %  голосів  акціонерів,  присутніх  на  загальних  зборах,  </w:t>
      </w:r>
      <w:proofErr w:type="spellStart"/>
      <w:r w:rsidRPr="00836D23">
        <w:rPr>
          <w:lang w:val="uk-UA"/>
        </w:rPr>
        <w:t>“Проти”</w:t>
      </w:r>
      <w:proofErr w:type="spellEnd"/>
      <w:r w:rsidRPr="00836D23">
        <w:rPr>
          <w:lang w:val="uk-UA"/>
        </w:rPr>
        <w:t xml:space="preserve"> – немає,  </w:t>
      </w:r>
      <w:proofErr w:type="spellStart"/>
      <w:r w:rsidRPr="00836D23">
        <w:rPr>
          <w:lang w:val="uk-UA"/>
        </w:rPr>
        <w:t>“Утрималися”</w:t>
      </w:r>
      <w:proofErr w:type="spellEnd"/>
      <w:r w:rsidRPr="00836D23">
        <w:rPr>
          <w:lang w:val="uk-UA"/>
        </w:rPr>
        <w:t xml:space="preserve"> – немає.</w:t>
      </w:r>
    </w:p>
    <w:p w:rsidR="004E2116" w:rsidRPr="00836D23" w:rsidRDefault="004E2116" w:rsidP="004E2116">
      <w:pPr>
        <w:ind w:firstLine="567"/>
        <w:rPr>
          <w:b/>
          <w:lang w:val="uk-UA"/>
        </w:rPr>
      </w:pPr>
      <w:r w:rsidRPr="00836D23">
        <w:rPr>
          <w:b/>
          <w:lang w:val="uk-UA"/>
        </w:rPr>
        <w:t>Вирішили :</w:t>
      </w:r>
    </w:p>
    <w:p w:rsidR="004E2116" w:rsidRPr="00836D23" w:rsidRDefault="001F67A8" w:rsidP="004E2116">
      <w:pPr>
        <w:pStyle w:val="a3"/>
        <w:rPr>
          <w:szCs w:val="24"/>
          <w:lang w:val="uk-UA"/>
        </w:rPr>
      </w:pPr>
      <w:r>
        <w:rPr>
          <w:szCs w:val="24"/>
          <w:lang w:val="uk-UA"/>
        </w:rPr>
        <w:t>4</w:t>
      </w:r>
      <w:r w:rsidR="004E2116" w:rsidRPr="00836D23">
        <w:rPr>
          <w:szCs w:val="24"/>
          <w:lang w:val="uk-UA"/>
        </w:rPr>
        <w:t xml:space="preserve">. Звіт </w:t>
      </w:r>
      <w:r w:rsidR="003448F2" w:rsidRPr="00836D23">
        <w:rPr>
          <w:szCs w:val="24"/>
          <w:lang w:val="uk-UA"/>
        </w:rPr>
        <w:t>Наглядової</w:t>
      </w:r>
      <w:r w:rsidR="004E2116" w:rsidRPr="00836D23">
        <w:rPr>
          <w:szCs w:val="24"/>
          <w:lang w:val="uk-UA"/>
        </w:rPr>
        <w:t xml:space="preserve"> ради за 20</w:t>
      </w:r>
      <w:r w:rsidR="00D31784" w:rsidRPr="00836D23">
        <w:rPr>
          <w:szCs w:val="24"/>
          <w:lang w:val="uk-UA"/>
        </w:rPr>
        <w:t>1</w:t>
      </w:r>
      <w:r>
        <w:rPr>
          <w:szCs w:val="24"/>
          <w:lang w:val="uk-UA"/>
        </w:rPr>
        <w:t>3</w:t>
      </w:r>
      <w:r w:rsidR="004E2116" w:rsidRPr="00836D23">
        <w:rPr>
          <w:szCs w:val="24"/>
          <w:lang w:val="uk-UA"/>
        </w:rPr>
        <w:t xml:space="preserve"> рік прийняти до відома. Роботу </w:t>
      </w:r>
      <w:r w:rsidR="003448F2" w:rsidRPr="00836D23">
        <w:rPr>
          <w:szCs w:val="24"/>
          <w:lang w:val="uk-UA"/>
        </w:rPr>
        <w:t xml:space="preserve">Наглядової </w:t>
      </w:r>
      <w:r w:rsidR="004E2116" w:rsidRPr="00836D23">
        <w:rPr>
          <w:szCs w:val="24"/>
          <w:lang w:val="uk-UA"/>
        </w:rPr>
        <w:t xml:space="preserve"> ради  вважати  задовільною.</w:t>
      </w:r>
    </w:p>
    <w:p w:rsidR="00577227" w:rsidRPr="002B39A0" w:rsidRDefault="001F67A8" w:rsidP="00B06869">
      <w:pPr>
        <w:ind w:firstLine="708"/>
        <w:rPr>
          <w:lang w:val="uk-UA"/>
        </w:rPr>
      </w:pPr>
      <w:r w:rsidRPr="00251CB5">
        <w:rPr>
          <w:b/>
          <w:u w:val="single"/>
          <w:lang w:val="uk-UA"/>
        </w:rPr>
        <w:lastRenderedPageBreak/>
        <w:t xml:space="preserve">По  питанню № </w:t>
      </w:r>
      <w:r>
        <w:rPr>
          <w:b/>
          <w:u w:val="single"/>
          <w:lang w:val="uk-UA"/>
        </w:rPr>
        <w:t>5</w:t>
      </w:r>
      <w:r w:rsidRPr="00251CB5">
        <w:rPr>
          <w:b/>
          <w:u w:val="single"/>
          <w:lang w:val="uk-UA"/>
        </w:rPr>
        <w:t xml:space="preserve">  порядку  денного  </w:t>
      </w:r>
      <w:r w:rsidR="00577227">
        <w:rPr>
          <w:lang w:val="uk-UA"/>
        </w:rPr>
        <w:t>5</w:t>
      </w:r>
      <w:r w:rsidR="00577227" w:rsidRPr="002B39A0">
        <w:rPr>
          <w:lang w:val="uk-UA"/>
        </w:rPr>
        <w:t>.Звіт Ревізо</w:t>
      </w:r>
      <w:r w:rsidR="00577227">
        <w:rPr>
          <w:lang w:val="uk-UA"/>
        </w:rPr>
        <w:t>ра</w:t>
      </w:r>
      <w:r w:rsidR="00577227" w:rsidRPr="002B39A0">
        <w:rPr>
          <w:lang w:val="uk-UA"/>
        </w:rPr>
        <w:t xml:space="preserve"> </w:t>
      </w:r>
      <w:proofErr w:type="spellStart"/>
      <w:r w:rsidR="00577227">
        <w:rPr>
          <w:lang w:val="uk-UA"/>
        </w:rPr>
        <w:t>Пр</w:t>
      </w:r>
      <w:r w:rsidR="00577227" w:rsidRPr="002B39A0">
        <w:rPr>
          <w:lang w:val="uk-UA"/>
        </w:rPr>
        <w:t>АТ</w:t>
      </w:r>
      <w:proofErr w:type="spellEnd"/>
      <w:r w:rsidR="00577227" w:rsidRPr="002B39A0">
        <w:rPr>
          <w:lang w:val="uk-UA"/>
        </w:rPr>
        <w:t xml:space="preserve"> «Урожай»</w:t>
      </w:r>
      <w:r w:rsidR="00577227">
        <w:rPr>
          <w:lang w:val="uk-UA"/>
        </w:rPr>
        <w:t xml:space="preserve"> за 2013 рік та прийняття рішення за наслідками розгляду звіту</w:t>
      </w:r>
      <w:r w:rsidR="00577227" w:rsidRPr="002B39A0">
        <w:rPr>
          <w:lang w:val="uk-UA"/>
        </w:rPr>
        <w:t>.</w:t>
      </w:r>
    </w:p>
    <w:p w:rsidR="00D31784" w:rsidRPr="00836D23" w:rsidRDefault="004E2116" w:rsidP="00386D01">
      <w:pPr>
        <w:pStyle w:val="a3"/>
        <w:jc w:val="both"/>
        <w:rPr>
          <w:lang w:val="uk-UA"/>
        </w:rPr>
      </w:pPr>
      <w:r w:rsidRPr="00836D23">
        <w:rPr>
          <w:b/>
          <w:szCs w:val="24"/>
          <w:lang w:val="uk-UA"/>
        </w:rPr>
        <w:t>Слухали :</w:t>
      </w:r>
      <w:r w:rsidRPr="00836D23">
        <w:rPr>
          <w:szCs w:val="24"/>
          <w:lang w:val="uk-UA"/>
        </w:rPr>
        <w:t xml:space="preserve"> </w:t>
      </w:r>
      <w:r w:rsidR="003448F2" w:rsidRPr="00836D23">
        <w:rPr>
          <w:szCs w:val="24"/>
          <w:lang w:val="uk-UA"/>
        </w:rPr>
        <w:t>Ревізора</w:t>
      </w:r>
      <w:r w:rsidRPr="00836D23">
        <w:rPr>
          <w:szCs w:val="24"/>
          <w:lang w:val="uk-UA"/>
        </w:rPr>
        <w:t xml:space="preserve"> Кузьменко Валентину Іванівну, яка  доповіла  про  проведену  ревізійн</w:t>
      </w:r>
      <w:r w:rsidR="003448F2" w:rsidRPr="00836D23">
        <w:rPr>
          <w:szCs w:val="24"/>
          <w:lang w:val="uk-UA"/>
        </w:rPr>
        <w:t>у</w:t>
      </w:r>
      <w:r w:rsidRPr="00836D23">
        <w:rPr>
          <w:szCs w:val="24"/>
          <w:lang w:val="uk-UA"/>
        </w:rPr>
        <w:t xml:space="preserve">  перевірку  діяльності  </w:t>
      </w:r>
      <w:proofErr w:type="spellStart"/>
      <w:r w:rsidR="003448F2" w:rsidRPr="00836D23">
        <w:rPr>
          <w:szCs w:val="24"/>
          <w:lang w:val="uk-UA"/>
        </w:rPr>
        <w:t>Пр</w:t>
      </w:r>
      <w:r w:rsidRPr="00836D23">
        <w:rPr>
          <w:szCs w:val="24"/>
          <w:lang w:val="uk-UA"/>
        </w:rPr>
        <w:t>АТ</w:t>
      </w:r>
      <w:proofErr w:type="spellEnd"/>
      <w:r w:rsidRPr="00836D23">
        <w:rPr>
          <w:szCs w:val="24"/>
          <w:lang w:val="uk-UA"/>
        </w:rPr>
        <w:t xml:space="preserve"> </w:t>
      </w:r>
      <w:proofErr w:type="spellStart"/>
      <w:r w:rsidRPr="00836D23">
        <w:rPr>
          <w:szCs w:val="24"/>
          <w:lang w:val="uk-UA"/>
        </w:rPr>
        <w:t>“Урожай”</w:t>
      </w:r>
      <w:proofErr w:type="spellEnd"/>
      <w:r w:rsidRPr="00836D23">
        <w:rPr>
          <w:szCs w:val="24"/>
          <w:lang w:val="uk-UA"/>
        </w:rPr>
        <w:t xml:space="preserve">  у  20</w:t>
      </w:r>
      <w:r w:rsidR="00D31784" w:rsidRPr="00836D23">
        <w:rPr>
          <w:szCs w:val="24"/>
          <w:lang w:val="uk-UA"/>
        </w:rPr>
        <w:t>1</w:t>
      </w:r>
      <w:r w:rsidR="00386D01">
        <w:rPr>
          <w:szCs w:val="24"/>
          <w:lang w:val="uk-UA"/>
        </w:rPr>
        <w:t>3</w:t>
      </w:r>
      <w:r w:rsidRPr="00836D23">
        <w:rPr>
          <w:szCs w:val="24"/>
          <w:lang w:val="uk-UA"/>
        </w:rPr>
        <w:t xml:space="preserve"> році.</w:t>
      </w:r>
      <w:r w:rsidR="00386D01">
        <w:rPr>
          <w:szCs w:val="24"/>
          <w:lang w:val="uk-UA"/>
        </w:rPr>
        <w:t xml:space="preserve"> </w:t>
      </w:r>
      <w:r w:rsidRPr="00836D23">
        <w:rPr>
          <w:lang w:val="uk-UA"/>
        </w:rPr>
        <w:t>Істотних  порушень  не  виявлено.</w:t>
      </w:r>
      <w:r w:rsidR="00D31784" w:rsidRPr="00836D23">
        <w:rPr>
          <w:lang w:val="uk-UA"/>
        </w:rPr>
        <w:t xml:space="preserve"> Звіт  </w:t>
      </w:r>
      <w:r w:rsidR="003448F2" w:rsidRPr="00836D23">
        <w:rPr>
          <w:lang w:val="uk-UA"/>
        </w:rPr>
        <w:t>Р</w:t>
      </w:r>
      <w:r w:rsidR="00D31784" w:rsidRPr="00836D23">
        <w:rPr>
          <w:lang w:val="uk-UA"/>
        </w:rPr>
        <w:t>евізо</w:t>
      </w:r>
      <w:r w:rsidR="003448F2" w:rsidRPr="00836D23">
        <w:rPr>
          <w:lang w:val="uk-UA"/>
        </w:rPr>
        <w:t>ра</w:t>
      </w:r>
      <w:r w:rsidR="00D31784" w:rsidRPr="00836D23">
        <w:rPr>
          <w:lang w:val="uk-UA"/>
        </w:rPr>
        <w:t xml:space="preserve">  </w:t>
      </w:r>
      <w:proofErr w:type="spellStart"/>
      <w:r w:rsidR="003448F2" w:rsidRPr="00836D23">
        <w:rPr>
          <w:lang w:val="uk-UA"/>
        </w:rPr>
        <w:t>Пр</w:t>
      </w:r>
      <w:r w:rsidR="00D31784" w:rsidRPr="00836D23">
        <w:rPr>
          <w:lang w:val="uk-UA"/>
        </w:rPr>
        <w:t>АТ</w:t>
      </w:r>
      <w:proofErr w:type="spellEnd"/>
      <w:r w:rsidR="00D31784" w:rsidRPr="00836D23">
        <w:rPr>
          <w:lang w:val="uk-UA"/>
        </w:rPr>
        <w:t xml:space="preserve"> </w:t>
      </w:r>
      <w:proofErr w:type="spellStart"/>
      <w:r w:rsidR="00D31784" w:rsidRPr="00836D23">
        <w:rPr>
          <w:lang w:val="uk-UA"/>
        </w:rPr>
        <w:t>“Урожай”</w:t>
      </w:r>
      <w:proofErr w:type="spellEnd"/>
      <w:r w:rsidR="00D31784" w:rsidRPr="00836D23">
        <w:rPr>
          <w:lang w:val="uk-UA"/>
        </w:rPr>
        <w:t xml:space="preserve"> за  201</w:t>
      </w:r>
      <w:r w:rsidR="00386D01">
        <w:rPr>
          <w:lang w:val="uk-UA"/>
        </w:rPr>
        <w:t>3</w:t>
      </w:r>
      <w:r w:rsidR="00D31784" w:rsidRPr="00836D23">
        <w:rPr>
          <w:lang w:val="uk-UA"/>
        </w:rPr>
        <w:t xml:space="preserve"> рік прийняти до відома. Роботу </w:t>
      </w:r>
      <w:r w:rsidR="003448F2" w:rsidRPr="00836D23">
        <w:rPr>
          <w:lang w:val="uk-UA"/>
        </w:rPr>
        <w:t>Р</w:t>
      </w:r>
      <w:r w:rsidR="00D31784" w:rsidRPr="00836D23">
        <w:rPr>
          <w:lang w:val="uk-UA"/>
        </w:rPr>
        <w:t>евізо</w:t>
      </w:r>
      <w:r w:rsidR="003448F2" w:rsidRPr="00836D23">
        <w:rPr>
          <w:lang w:val="uk-UA"/>
        </w:rPr>
        <w:t>ра</w:t>
      </w:r>
      <w:r w:rsidR="00D31784" w:rsidRPr="00836D23">
        <w:rPr>
          <w:lang w:val="uk-UA"/>
        </w:rPr>
        <w:t xml:space="preserve"> у 201</w:t>
      </w:r>
      <w:r w:rsidR="00386D01">
        <w:rPr>
          <w:lang w:val="uk-UA"/>
        </w:rPr>
        <w:t>3</w:t>
      </w:r>
      <w:r w:rsidR="00D31784" w:rsidRPr="00836D23">
        <w:rPr>
          <w:lang w:val="uk-UA"/>
        </w:rPr>
        <w:t xml:space="preserve"> році вважати задовільною.</w:t>
      </w:r>
    </w:p>
    <w:p w:rsidR="00577227" w:rsidRPr="00BA19A0" w:rsidRDefault="00577227" w:rsidP="00577227">
      <w:pPr>
        <w:spacing w:before="120"/>
        <w:jc w:val="both"/>
        <w:rPr>
          <w:color w:val="000000"/>
        </w:rPr>
      </w:pPr>
      <w:proofErr w:type="spellStart"/>
      <w:r w:rsidRPr="00BA19A0">
        <w:rPr>
          <w:color w:val="000000"/>
        </w:rPr>
        <w:t>Інших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пропозицій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або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заперечень</w:t>
      </w:r>
      <w:proofErr w:type="spellEnd"/>
      <w:r w:rsidRPr="00BA19A0">
        <w:rPr>
          <w:color w:val="000000"/>
        </w:rPr>
        <w:t xml:space="preserve"> не </w:t>
      </w:r>
      <w:proofErr w:type="spellStart"/>
      <w:r w:rsidRPr="00BA19A0">
        <w:rPr>
          <w:color w:val="000000"/>
        </w:rPr>
        <w:t>надійшло</w:t>
      </w:r>
      <w:proofErr w:type="spellEnd"/>
      <w:r w:rsidRPr="00BA19A0">
        <w:rPr>
          <w:color w:val="000000"/>
        </w:rPr>
        <w:t xml:space="preserve">. </w:t>
      </w:r>
      <w:proofErr w:type="spellStart"/>
      <w:proofErr w:type="gramStart"/>
      <w:r w:rsidRPr="00BA19A0">
        <w:rPr>
          <w:rFonts w:ascii="Times New Roman CYR" w:hAnsi="Times New Roman CYR"/>
          <w:color w:val="000000"/>
        </w:rPr>
        <w:t>Вс</w:t>
      </w:r>
      <w:proofErr w:type="gramEnd"/>
      <w:r w:rsidRPr="00BA19A0">
        <w:rPr>
          <w:rFonts w:ascii="Times New Roman CYR" w:hAnsi="Times New Roman CYR"/>
          <w:color w:val="000000"/>
        </w:rPr>
        <w:t>і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акціонери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погодились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із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пропозицією</w:t>
      </w:r>
      <w:proofErr w:type="spellEnd"/>
      <w:r w:rsidRPr="00BA19A0">
        <w:rPr>
          <w:color w:val="000000"/>
        </w:rPr>
        <w:t>.</w:t>
      </w:r>
    </w:p>
    <w:p w:rsidR="00504F88" w:rsidRPr="00836D23" w:rsidRDefault="00504F88" w:rsidP="00504F88">
      <w:pPr>
        <w:jc w:val="both"/>
        <w:rPr>
          <w:lang w:val="uk-UA"/>
        </w:rPr>
      </w:pPr>
      <w:r w:rsidRPr="00836D23">
        <w:rPr>
          <w:b/>
          <w:lang w:val="uk-UA"/>
        </w:rPr>
        <w:t>Голосували</w:t>
      </w:r>
      <w:r w:rsidRPr="00836D23">
        <w:rPr>
          <w:lang w:val="uk-UA"/>
        </w:rPr>
        <w:t xml:space="preserve"> :   </w:t>
      </w:r>
      <w:proofErr w:type="spellStart"/>
      <w:r w:rsidRPr="00836D23">
        <w:rPr>
          <w:lang w:val="uk-UA"/>
        </w:rPr>
        <w:t>“За”</w:t>
      </w:r>
      <w:proofErr w:type="spellEnd"/>
      <w:r w:rsidRPr="00836D23">
        <w:rPr>
          <w:lang w:val="uk-UA"/>
        </w:rPr>
        <w:t xml:space="preserve"> – подані  </w:t>
      </w:r>
      <w:r w:rsidR="00605ADD" w:rsidRPr="00836D23">
        <w:rPr>
          <w:lang w:val="uk-UA"/>
        </w:rPr>
        <w:t>1683484</w:t>
      </w:r>
      <w:r w:rsidRPr="00836D23">
        <w:rPr>
          <w:lang w:val="uk-UA"/>
        </w:rPr>
        <w:t xml:space="preserve"> голосів;  що  складає  100 %  голосів  акціонерів,  присутніх  на  загальних  зборах,    </w:t>
      </w:r>
      <w:proofErr w:type="spellStart"/>
      <w:r w:rsidRPr="00836D23">
        <w:rPr>
          <w:lang w:val="uk-UA"/>
        </w:rPr>
        <w:t>“Проти”</w:t>
      </w:r>
      <w:proofErr w:type="spellEnd"/>
      <w:r w:rsidRPr="00836D23">
        <w:rPr>
          <w:lang w:val="uk-UA"/>
        </w:rPr>
        <w:t xml:space="preserve"> – немає,   </w:t>
      </w:r>
      <w:proofErr w:type="spellStart"/>
      <w:r w:rsidRPr="00836D23">
        <w:rPr>
          <w:lang w:val="uk-UA"/>
        </w:rPr>
        <w:t>“Утрималися”</w:t>
      </w:r>
      <w:proofErr w:type="spellEnd"/>
      <w:r w:rsidRPr="00836D23">
        <w:rPr>
          <w:lang w:val="uk-UA"/>
        </w:rPr>
        <w:t xml:space="preserve"> – немає.</w:t>
      </w:r>
    </w:p>
    <w:p w:rsidR="004E2116" w:rsidRPr="00836D23" w:rsidRDefault="004E2116" w:rsidP="004E2116">
      <w:pPr>
        <w:ind w:firstLine="567"/>
        <w:rPr>
          <w:b/>
          <w:lang w:val="uk-UA"/>
        </w:rPr>
      </w:pPr>
      <w:r w:rsidRPr="00836D23">
        <w:rPr>
          <w:b/>
          <w:lang w:val="uk-UA"/>
        </w:rPr>
        <w:t>Вирішили :</w:t>
      </w:r>
    </w:p>
    <w:p w:rsidR="004E2116" w:rsidRDefault="00386D01" w:rsidP="004E2116">
      <w:pPr>
        <w:jc w:val="both"/>
        <w:rPr>
          <w:lang w:val="uk-UA"/>
        </w:rPr>
      </w:pPr>
      <w:r>
        <w:rPr>
          <w:lang w:val="uk-UA"/>
        </w:rPr>
        <w:t>5</w:t>
      </w:r>
      <w:r w:rsidR="004E2116" w:rsidRPr="00836D23">
        <w:rPr>
          <w:lang w:val="uk-UA"/>
        </w:rPr>
        <w:t xml:space="preserve">. Звіт </w:t>
      </w:r>
      <w:r w:rsidR="003448F2" w:rsidRPr="00836D23">
        <w:rPr>
          <w:lang w:val="uk-UA"/>
        </w:rPr>
        <w:t>Р</w:t>
      </w:r>
      <w:r w:rsidR="004E2116" w:rsidRPr="00836D23">
        <w:rPr>
          <w:lang w:val="uk-UA"/>
        </w:rPr>
        <w:t>евізо</w:t>
      </w:r>
      <w:r w:rsidR="003448F2" w:rsidRPr="00836D23">
        <w:rPr>
          <w:lang w:val="uk-UA"/>
        </w:rPr>
        <w:t>ра</w:t>
      </w:r>
      <w:r w:rsidR="004E2116" w:rsidRPr="00836D23">
        <w:rPr>
          <w:lang w:val="uk-UA"/>
        </w:rPr>
        <w:t xml:space="preserve"> </w:t>
      </w:r>
      <w:proofErr w:type="spellStart"/>
      <w:r w:rsidR="003448F2" w:rsidRPr="00836D23">
        <w:rPr>
          <w:lang w:val="uk-UA"/>
        </w:rPr>
        <w:t>Пр</w:t>
      </w:r>
      <w:r w:rsidR="004E2116" w:rsidRPr="00836D23">
        <w:rPr>
          <w:lang w:val="uk-UA"/>
        </w:rPr>
        <w:t>АТ</w:t>
      </w:r>
      <w:proofErr w:type="spellEnd"/>
      <w:r w:rsidR="004E2116" w:rsidRPr="00836D23">
        <w:rPr>
          <w:lang w:val="uk-UA"/>
        </w:rPr>
        <w:t xml:space="preserve"> </w:t>
      </w:r>
      <w:proofErr w:type="spellStart"/>
      <w:r w:rsidR="004E2116" w:rsidRPr="00836D23">
        <w:rPr>
          <w:lang w:val="uk-UA"/>
        </w:rPr>
        <w:t>“Урожай”</w:t>
      </w:r>
      <w:proofErr w:type="spellEnd"/>
      <w:r w:rsidR="004E2116" w:rsidRPr="00836D23">
        <w:rPr>
          <w:lang w:val="uk-UA"/>
        </w:rPr>
        <w:t xml:space="preserve"> за  20</w:t>
      </w:r>
      <w:r w:rsidR="00D31784" w:rsidRPr="00836D23">
        <w:rPr>
          <w:lang w:val="uk-UA"/>
        </w:rPr>
        <w:t>1</w:t>
      </w:r>
      <w:r>
        <w:rPr>
          <w:lang w:val="uk-UA"/>
        </w:rPr>
        <w:t>3</w:t>
      </w:r>
      <w:r w:rsidR="004E2116" w:rsidRPr="00836D23">
        <w:rPr>
          <w:lang w:val="uk-UA"/>
        </w:rPr>
        <w:t xml:space="preserve"> рік  прийняти до відома. Роботу </w:t>
      </w:r>
      <w:r w:rsidR="00687DFA" w:rsidRPr="00836D23">
        <w:rPr>
          <w:lang w:val="uk-UA"/>
        </w:rPr>
        <w:t>Р</w:t>
      </w:r>
      <w:r w:rsidR="004E2116" w:rsidRPr="00836D23">
        <w:rPr>
          <w:lang w:val="uk-UA"/>
        </w:rPr>
        <w:t>евізо</w:t>
      </w:r>
      <w:r w:rsidR="00687DFA" w:rsidRPr="00836D23">
        <w:rPr>
          <w:lang w:val="uk-UA"/>
        </w:rPr>
        <w:t>ра</w:t>
      </w:r>
      <w:r w:rsidR="004E2116" w:rsidRPr="00836D23">
        <w:rPr>
          <w:lang w:val="uk-UA"/>
        </w:rPr>
        <w:t xml:space="preserve"> у 20</w:t>
      </w:r>
      <w:r w:rsidR="00D31784" w:rsidRPr="00836D23">
        <w:rPr>
          <w:lang w:val="uk-UA"/>
        </w:rPr>
        <w:t>1</w:t>
      </w:r>
      <w:r>
        <w:rPr>
          <w:lang w:val="uk-UA"/>
        </w:rPr>
        <w:t>3</w:t>
      </w:r>
      <w:r w:rsidR="004E2116" w:rsidRPr="00836D23">
        <w:rPr>
          <w:lang w:val="uk-UA"/>
        </w:rPr>
        <w:t xml:space="preserve"> році вважати задовільною.</w:t>
      </w:r>
    </w:p>
    <w:p w:rsidR="00B06869" w:rsidRPr="00836D23" w:rsidRDefault="00B06869" w:rsidP="004E2116">
      <w:pPr>
        <w:jc w:val="both"/>
        <w:rPr>
          <w:lang w:val="uk-UA"/>
        </w:rPr>
      </w:pPr>
    </w:p>
    <w:p w:rsidR="007B62F1" w:rsidRPr="00836D23" w:rsidRDefault="007B62F1" w:rsidP="007B62F1">
      <w:pPr>
        <w:ind w:firstLine="567"/>
        <w:rPr>
          <w:b/>
          <w:lang w:val="uk-UA"/>
        </w:rPr>
      </w:pPr>
      <w:r w:rsidRPr="00386D01">
        <w:rPr>
          <w:b/>
          <w:u w:val="single"/>
          <w:lang w:val="uk-UA"/>
        </w:rPr>
        <w:t xml:space="preserve">По  питанню № </w:t>
      </w:r>
      <w:r w:rsidR="00386D01" w:rsidRPr="00386D01">
        <w:rPr>
          <w:b/>
          <w:u w:val="single"/>
          <w:lang w:val="uk-UA"/>
        </w:rPr>
        <w:t>6</w:t>
      </w:r>
      <w:r w:rsidRPr="00386D01">
        <w:rPr>
          <w:b/>
          <w:u w:val="single"/>
          <w:lang w:val="uk-UA"/>
        </w:rPr>
        <w:t xml:space="preserve">  порядку  денного</w:t>
      </w:r>
      <w:r w:rsidRPr="00836D23">
        <w:rPr>
          <w:b/>
          <w:lang w:val="uk-UA"/>
        </w:rPr>
        <w:t xml:space="preserve">  «Затвердження  результатів  фінансово-господарської  діяльності  Товариства  за  201</w:t>
      </w:r>
      <w:r w:rsidR="00386D01">
        <w:rPr>
          <w:b/>
          <w:lang w:val="uk-UA"/>
        </w:rPr>
        <w:t>3</w:t>
      </w:r>
      <w:r w:rsidRPr="00836D23">
        <w:rPr>
          <w:b/>
          <w:lang w:val="uk-UA"/>
        </w:rPr>
        <w:t xml:space="preserve"> рік»</w:t>
      </w:r>
    </w:p>
    <w:p w:rsidR="00874F2A" w:rsidRDefault="007B62F1" w:rsidP="00436AF0">
      <w:pPr>
        <w:ind w:firstLine="567"/>
        <w:jc w:val="both"/>
        <w:rPr>
          <w:color w:val="000000"/>
          <w:lang w:val="uk-UA"/>
        </w:rPr>
      </w:pPr>
      <w:r w:rsidRPr="00836D23">
        <w:rPr>
          <w:b/>
          <w:lang w:val="uk-UA"/>
        </w:rPr>
        <w:t>Слухали:</w:t>
      </w:r>
      <w:r w:rsidRPr="00836D23">
        <w:rPr>
          <w:lang w:val="uk-UA"/>
        </w:rPr>
        <w:t xml:space="preserve"> директора акціонерного  товариства  </w:t>
      </w:r>
      <w:proofErr w:type="spellStart"/>
      <w:r w:rsidRPr="00836D23">
        <w:rPr>
          <w:lang w:val="uk-UA"/>
        </w:rPr>
        <w:t>Прилипко</w:t>
      </w:r>
      <w:proofErr w:type="spellEnd"/>
      <w:r w:rsidRPr="00836D23">
        <w:rPr>
          <w:lang w:val="uk-UA"/>
        </w:rPr>
        <w:t xml:space="preserve">  Валерія  Семеновича,  який  повідомив,  що  </w:t>
      </w:r>
      <w:r w:rsidR="00A50C2F">
        <w:rPr>
          <w:lang w:val="uk-UA"/>
        </w:rPr>
        <w:t>в</w:t>
      </w:r>
      <w:r w:rsidR="000569B1">
        <w:rPr>
          <w:lang w:val="uk-UA"/>
        </w:rPr>
        <w:t>ідповідно до пункту 4.9 «Резервний капітал» Статуту товариства</w:t>
      </w:r>
      <w:r w:rsidR="00A50C2F">
        <w:rPr>
          <w:lang w:val="uk-UA"/>
        </w:rPr>
        <w:t xml:space="preserve">, а саме підпункту </w:t>
      </w:r>
      <w:r w:rsidR="000569B1">
        <w:rPr>
          <w:color w:val="000000"/>
          <w:lang w:val="uk-UA"/>
        </w:rPr>
        <w:t>4.9.</w:t>
      </w:r>
      <w:r w:rsidR="000569B1" w:rsidRPr="00F10ABB">
        <w:rPr>
          <w:color w:val="000000"/>
          <w:lang w:val="uk-UA"/>
        </w:rPr>
        <w:t>1.</w:t>
      </w:r>
      <w:r w:rsidR="00A50C2F">
        <w:rPr>
          <w:color w:val="000000"/>
          <w:lang w:val="uk-UA"/>
        </w:rPr>
        <w:t>«</w:t>
      </w:r>
      <w:r w:rsidR="000569B1" w:rsidRPr="00F10ABB">
        <w:rPr>
          <w:color w:val="000000"/>
          <w:lang w:val="uk-UA"/>
        </w:rPr>
        <w:t>Акціонерне</w:t>
      </w:r>
      <w:r w:rsidR="000569B1">
        <w:rPr>
          <w:color w:val="000000"/>
          <w:lang w:val="uk-UA"/>
        </w:rPr>
        <w:t xml:space="preserve"> </w:t>
      </w:r>
      <w:r w:rsidR="000569B1" w:rsidRPr="00F10ABB">
        <w:rPr>
          <w:color w:val="000000"/>
          <w:lang w:val="uk-UA"/>
        </w:rPr>
        <w:t xml:space="preserve">товариство має право формувати </w:t>
      </w:r>
      <w:r w:rsidR="000569B1">
        <w:rPr>
          <w:color w:val="000000"/>
          <w:lang w:val="uk-UA"/>
        </w:rPr>
        <w:t xml:space="preserve"> </w:t>
      </w:r>
      <w:r w:rsidR="000569B1" w:rsidRPr="00F10ABB">
        <w:rPr>
          <w:color w:val="000000"/>
          <w:lang w:val="uk-UA"/>
        </w:rPr>
        <w:t xml:space="preserve">резервний </w:t>
      </w:r>
      <w:r w:rsidR="000569B1">
        <w:rPr>
          <w:color w:val="000000"/>
          <w:lang w:val="uk-UA"/>
        </w:rPr>
        <w:t xml:space="preserve"> </w:t>
      </w:r>
      <w:r w:rsidR="000569B1" w:rsidRPr="00F10ABB">
        <w:rPr>
          <w:color w:val="000000"/>
          <w:lang w:val="uk-UA"/>
        </w:rPr>
        <w:t>капітал</w:t>
      </w:r>
      <w:r w:rsidR="000569B1">
        <w:rPr>
          <w:color w:val="000000"/>
          <w:lang w:val="uk-UA"/>
        </w:rPr>
        <w:t xml:space="preserve"> </w:t>
      </w:r>
      <w:r w:rsidR="000569B1" w:rsidRPr="00F10ABB">
        <w:rPr>
          <w:color w:val="000000"/>
          <w:lang w:val="uk-UA"/>
        </w:rPr>
        <w:t>у</w:t>
      </w:r>
      <w:r w:rsidR="000569B1">
        <w:rPr>
          <w:color w:val="000000"/>
          <w:lang w:val="uk-UA"/>
        </w:rPr>
        <w:t xml:space="preserve"> </w:t>
      </w:r>
      <w:r w:rsidR="000569B1" w:rsidRPr="00F10ABB">
        <w:rPr>
          <w:color w:val="000000"/>
          <w:lang w:val="uk-UA"/>
        </w:rPr>
        <w:t>розмірі</w:t>
      </w:r>
      <w:r w:rsidR="000569B1">
        <w:rPr>
          <w:color w:val="000000"/>
          <w:lang w:val="uk-UA"/>
        </w:rPr>
        <w:t xml:space="preserve"> </w:t>
      </w:r>
      <w:r w:rsidR="000569B1" w:rsidRPr="00F10ABB">
        <w:rPr>
          <w:color w:val="000000"/>
          <w:lang w:val="uk-UA"/>
        </w:rPr>
        <w:t xml:space="preserve"> не менше ніж 15 відсотків статутного капіталу</w:t>
      </w:r>
      <w:r w:rsidR="000569B1">
        <w:rPr>
          <w:color w:val="000000"/>
          <w:lang w:val="uk-UA"/>
        </w:rPr>
        <w:t xml:space="preserve"> (не менше ніж 69875,48 грн</w:t>
      </w:r>
      <w:r w:rsidR="00A50C2F">
        <w:rPr>
          <w:color w:val="000000"/>
          <w:lang w:val="uk-UA"/>
        </w:rPr>
        <w:t>.</w:t>
      </w:r>
      <w:r w:rsidR="000569B1">
        <w:rPr>
          <w:color w:val="000000"/>
          <w:lang w:val="uk-UA"/>
        </w:rPr>
        <w:t>)</w:t>
      </w:r>
      <w:r w:rsidR="000569B1" w:rsidRPr="00F10ABB">
        <w:rPr>
          <w:color w:val="000000"/>
          <w:lang w:val="uk-UA"/>
        </w:rPr>
        <w:t>. Резервний капітал формується шляхом щорічних відрахувань від чистого прибутку товариства або за рахунок нерозподіленого прибутку.</w:t>
      </w:r>
      <w:r w:rsidR="00A50C2F">
        <w:rPr>
          <w:color w:val="000000"/>
          <w:lang w:val="uk-UA"/>
        </w:rPr>
        <w:t xml:space="preserve">» та підпункту </w:t>
      </w:r>
      <w:r w:rsidR="000569B1">
        <w:rPr>
          <w:color w:val="000000"/>
          <w:lang w:val="uk-UA"/>
        </w:rPr>
        <w:t>4.9.</w:t>
      </w:r>
      <w:r w:rsidR="000569B1" w:rsidRPr="00F10ABB">
        <w:rPr>
          <w:color w:val="000000"/>
          <w:lang w:val="uk-UA"/>
        </w:rPr>
        <w:t xml:space="preserve">2. </w:t>
      </w:r>
      <w:r w:rsidR="00A50C2F">
        <w:rPr>
          <w:color w:val="000000"/>
          <w:lang w:val="uk-UA"/>
        </w:rPr>
        <w:t>«</w:t>
      </w:r>
      <w:r w:rsidR="000569B1" w:rsidRPr="00F10ABB">
        <w:rPr>
          <w:color w:val="000000"/>
          <w:lang w:val="uk-UA"/>
        </w:rPr>
        <w:t>Резервний капітал створюється для покриття збитків товариства, а також для збільшення статутного капіталу, виплати дивідендів за привілейованими акціями, погашення заборгованості у разі ліквідаці</w:t>
      </w:r>
      <w:r w:rsidR="00A50C2F">
        <w:rPr>
          <w:color w:val="000000"/>
          <w:lang w:val="uk-UA"/>
        </w:rPr>
        <w:t>ї</w:t>
      </w:r>
      <w:r w:rsidR="000569B1">
        <w:rPr>
          <w:color w:val="000000"/>
          <w:lang w:val="uk-UA"/>
        </w:rPr>
        <w:t xml:space="preserve"> </w:t>
      </w:r>
      <w:r w:rsidR="000569B1" w:rsidRPr="00F10ABB">
        <w:rPr>
          <w:color w:val="000000"/>
          <w:lang w:val="uk-UA"/>
        </w:rPr>
        <w:t>товариства</w:t>
      </w:r>
      <w:r w:rsidR="000569B1">
        <w:rPr>
          <w:color w:val="000000"/>
          <w:lang w:val="uk-UA"/>
        </w:rPr>
        <w:t xml:space="preserve"> </w:t>
      </w:r>
      <w:r w:rsidR="000569B1" w:rsidRPr="00F10ABB">
        <w:rPr>
          <w:color w:val="000000"/>
          <w:lang w:val="uk-UA"/>
        </w:rPr>
        <w:t>тощо.</w:t>
      </w:r>
      <w:r w:rsidR="00A50C2F">
        <w:rPr>
          <w:color w:val="000000"/>
          <w:lang w:val="uk-UA"/>
        </w:rPr>
        <w:t>».</w:t>
      </w:r>
      <w:r w:rsidR="00A50C2F" w:rsidRPr="00A50C2F">
        <w:rPr>
          <w:lang w:val="uk-UA"/>
        </w:rPr>
        <w:t xml:space="preserve"> </w:t>
      </w:r>
      <w:proofErr w:type="spellStart"/>
      <w:r w:rsidR="00A50C2F" w:rsidRPr="00836D23">
        <w:rPr>
          <w:lang w:val="uk-UA"/>
        </w:rPr>
        <w:t>ПрАТ</w:t>
      </w:r>
      <w:proofErr w:type="spellEnd"/>
      <w:r w:rsidR="00A50C2F" w:rsidRPr="00836D23">
        <w:rPr>
          <w:lang w:val="uk-UA"/>
        </w:rPr>
        <w:t xml:space="preserve"> </w:t>
      </w:r>
      <w:proofErr w:type="spellStart"/>
      <w:r w:rsidR="00A50C2F" w:rsidRPr="00836D23">
        <w:rPr>
          <w:lang w:val="uk-UA"/>
        </w:rPr>
        <w:t>“Урожай”</w:t>
      </w:r>
      <w:proofErr w:type="spellEnd"/>
      <w:r w:rsidR="00A50C2F" w:rsidRPr="00836D23">
        <w:rPr>
          <w:lang w:val="uk-UA"/>
        </w:rPr>
        <w:t xml:space="preserve">  </w:t>
      </w:r>
      <w:r w:rsidR="00A50C2F">
        <w:rPr>
          <w:lang w:val="uk-UA"/>
        </w:rPr>
        <w:t>на протязі двох останніх років  2012-</w:t>
      </w:r>
      <w:r w:rsidR="00A50C2F" w:rsidRPr="00836D23">
        <w:rPr>
          <w:lang w:val="uk-UA"/>
        </w:rPr>
        <w:t>201</w:t>
      </w:r>
      <w:r w:rsidR="00A50C2F">
        <w:rPr>
          <w:lang w:val="uk-UA"/>
        </w:rPr>
        <w:t>3</w:t>
      </w:r>
      <w:r w:rsidR="00A50C2F" w:rsidRPr="00836D23">
        <w:rPr>
          <w:lang w:val="uk-UA"/>
        </w:rPr>
        <w:t xml:space="preserve"> </w:t>
      </w:r>
      <w:r w:rsidR="00A50C2F">
        <w:rPr>
          <w:lang w:val="uk-UA"/>
        </w:rPr>
        <w:t xml:space="preserve"> працювало  зі збитками. З метою запобігання збитків у наступному році необхідно створити резерв сумнівної заборгованості та списати дебіторську та кредиторську заборгованість.</w:t>
      </w:r>
      <w:r w:rsidR="00874F2A">
        <w:rPr>
          <w:lang w:val="uk-UA"/>
        </w:rPr>
        <w:t xml:space="preserve"> Так </w:t>
      </w:r>
      <w:proofErr w:type="spellStart"/>
      <w:r w:rsidR="00874F2A">
        <w:rPr>
          <w:lang w:val="uk-UA"/>
        </w:rPr>
        <w:t>Садово-огородне</w:t>
      </w:r>
      <w:proofErr w:type="spellEnd"/>
      <w:r w:rsidR="00874F2A">
        <w:rPr>
          <w:lang w:val="uk-UA"/>
        </w:rPr>
        <w:t xml:space="preserve"> товариство «</w:t>
      </w:r>
      <w:proofErr w:type="spellStart"/>
      <w:r w:rsidR="00874F2A">
        <w:rPr>
          <w:lang w:val="uk-UA"/>
        </w:rPr>
        <w:t>Аїст</w:t>
      </w:r>
      <w:proofErr w:type="spellEnd"/>
      <w:r w:rsidR="00874F2A">
        <w:rPr>
          <w:lang w:val="uk-UA"/>
        </w:rPr>
        <w:t xml:space="preserve">» </w:t>
      </w:r>
      <w:r w:rsidR="00615516">
        <w:rPr>
          <w:lang w:val="uk-UA"/>
        </w:rPr>
        <w:t xml:space="preserve">(ЕДРПОУ 23424369) </w:t>
      </w:r>
      <w:r w:rsidR="00874F2A">
        <w:rPr>
          <w:lang w:val="uk-UA"/>
        </w:rPr>
        <w:t xml:space="preserve">за договором № 2 від 25.12.2009 року отримало від </w:t>
      </w:r>
      <w:proofErr w:type="spellStart"/>
      <w:r w:rsidR="00874F2A">
        <w:rPr>
          <w:lang w:val="uk-UA"/>
        </w:rPr>
        <w:t>ПрАТ</w:t>
      </w:r>
      <w:proofErr w:type="spellEnd"/>
      <w:r w:rsidR="00874F2A">
        <w:rPr>
          <w:lang w:val="uk-UA"/>
        </w:rPr>
        <w:t xml:space="preserve"> «Урожай» 30 </w:t>
      </w:r>
      <w:proofErr w:type="spellStart"/>
      <w:r w:rsidR="00874F2A">
        <w:rPr>
          <w:lang w:val="uk-UA"/>
        </w:rPr>
        <w:t>тис.грн</w:t>
      </w:r>
      <w:proofErr w:type="spellEnd"/>
      <w:r w:rsidR="00874F2A">
        <w:rPr>
          <w:lang w:val="uk-UA"/>
        </w:rPr>
        <w:t>. (тридцять тисяч грн.)</w:t>
      </w:r>
      <w:r w:rsidR="00B8070D">
        <w:rPr>
          <w:lang w:val="uk-UA"/>
        </w:rPr>
        <w:t>, з</w:t>
      </w:r>
      <w:r w:rsidR="00874F2A">
        <w:rPr>
          <w:lang w:val="uk-UA"/>
        </w:rPr>
        <w:t xml:space="preserve"> яких погашено було 18.08.2010 року 3 </w:t>
      </w:r>
      <w:proofErr w:type="spellStart"/>
      <w:r w:rsidR="00874F2A">
        <w:rPr>
          <w:lang w:val="uk-UA"/>
        </w:rPr>
        <w:t>тис.грн</w:t>
      </w:r>
      <w:proofErr w:type="spellEnd"/>
      <w:r w:rsidR="00874F2A">
        <w:rPr>
          <w:lang w:val="uk-UA"/>
        </w:rPr>
        <w:t xml:space="preserve"> (три тисячі грн.00 коп.), 10.03.2011 року 4 </w:t>
      </w:r>
      <w:proofErr w:type="spellStart"/>
      <w:r w:rsidR="00874F2A">
        <w:rPr>
          <w:lang w:val="uk-UA"/>
        </w:rPr>
        <w:t>тис.грн</w:t>
      </w:r>
      <w:proofErr w:type="spellEnd"/>
      <w:r w:rsidR="00874F2A">
        <w:rPr>
          <w:lang w:val="uk-UA"/>
        </w:rPr>
        <w:t xml:space="preserve">. (чотири тисячі грн.00 коп.) та 26.05.2011 року 1 </w:t>
      </w:r>
      <w:proofErr w:type="spellStart"/>
      <w:r w:rsidR="00874F2A">
        <w:rPr>
          <w:lang w:val="uk-UA"/>
        </w:rPr>
        <w:t>тис.грн</w:t>
      </w:r>
      <w:proofErr w:type="spellEnd"/>
      <w:r w:rsidR="00874F2A">
        <w:rPr>
          <w:lang w:val="uk-UA"/>
        </w:rPr>
        <w:t xml:space="preserve">. (одна тисяча грн.00 коп.). Таким чином, заборгованість </w:t>
      </w:r>
      <w:proofErr w:type="spellStart"/>
      <w:r w:rsidR="00874F2A">
        <w:rPr>
          <w:lang w:val="uk-UA"/>
        </w:rPr>
        <w:t>СОТ«Аїст</w:t>
      </w:r>
      <w:proofErr w:type="spellEnd"/>
      <w:r w:rsidR="00874F2A">
        <w:rPr>
          <w:lang w:val="uk-UA"/>
        </w:rPr>
        <w:t xml:space="preserve">»  перед </w:t>
      </w:r>
      <w:proofErr w:type="spellStart"/>
      <w:r w:rsidR="00874F2A">
        <w:rPr>
          <w:lang w:val="uk-UA"/>
        </w:rPr>
        <w:t>ПрАТ</w:t>
      </w:r>
      <w:proofErr w:type="spellEnd"/>
      <w:r w:rsidR="00874F2A">
        <w:rPr>
          <w:lang w:val="uk-UA"/>
        </w:rPr>
        <w:t xml:space="preserve"> «Урожай» становить  22 </w:t>
      </w:r>
      <w:proofErr w:type="spellStart"/>
      <w:r w:rsidR="00874F2A">
        <w:rPr>
          <w:lang w:val="uk-UA"/>
        </w:rPr>
        <w:t>тис.грн</w:t>
      </w:r>
      <w:proofErr w:type="spellEnd"/>
      <w:r w:rsidR="00874F2A">
        <w:rPr>
          <w:lang w:val="uk-UA"/>
        </w:rPr>
        <w:t>. (двадцять дві тисячі грн.00 коп.)</w:t>
      </w:r>
      <w:r w:rsidR="00075893">
        <w:rPr>
          <w:lang w:val="uk-UA"/>
        </w:rPr>
        <w:t>.</w:t>
      </w:r>
      <w:r w:rsidR="00436AF0">
        <w:rPr>
          <w:lang w:val="uk-UA"/>
        </w:rPr>
        <w:t xml:space="preserve"> </w:t>
      </w:r>
      <w:r w:rsidR="00874F2A">
        <w:rPr>
          <w:lang w:val="uk-UA"/>
        </w:rPr>
        <w:t>Строк заборгованості становить більше трьох років, тому звертатися до суду недоцільно</w:t>
      </w:r>
      <w:r w:rsidR="00265A6A">
        <w:rPr>
          <w:lang w:val="uk-UA"/>
        </w:rPr>
        <w:t xml:space="preserve"> у зв’язку  з простроченням строку позовної давності. Запропоновано списати заборгованість СОТ «</w:t>
      </w:r>
      <w:proofErr w:type="spellStart"/>
      <w:r w:rsidR="00265A6A">
        <w:rPr>
          <w:lang w:val="uk-UA"/>
        </w:rPr>
        <w:t>Аїст</w:t>
      </w:r>
      <w:proofErr w:type="spellEnd"/>
      <w:r w:rsidR="00265A6A">
        <w:rPr>
          <w:lang w:val="uk-UA"/>
        </w:rPr>
        <w:t xml:space="preserve">» </w:t>
      </w:r>
      <w:r w:rsidR="005F069D">
        <w:rPr>
          <w:lang w:val="uk-UA"/>
        </w:rPr>
        <w:t xml:space="preserve">у розмірі 22 </w:t>
      </w:r>
      <w:proofErr w:type="spellStart"/>
      <w:r w:rsidR="005F069D">
        <w:rPr>
          <w:lang w:val="uk-UA"/>
        </w:rPr>
        <w:t>тис.грн</w:t>
      </w:r>
      <w:proofErr w:type="spellEnd"/>
      <w:r w:rsidR="005F069D">
        <w:rPr>
          <w:lang w:val="uk-UA"/>
        </w:rPr>
        <w:t xml:space="preserve">. </w:t>
      </w:r>
      <w:r w:rsidR="00265A6A">
        <w:rPr>
          <w:lang w:val="uk-UA"/>
        </w:rPr>
        <w:t>на покриття збитків за рахунок резерву.</w:t>
      </w:r>
    </w:p>
    <w:p w:rsidR="000569B1" w:rsidRDefault="00265A6A" w:rsidP="007B62F1">
      <w:pPr>
        <w:ind w:firstLine="567"/>
        <w:jc w:val="both"/>
        <w:rPr>
          <w:lang w:val="uk-UA"/>
        </w:rPr>
      </w:pPr>
      <w:r>
        <w:rPr>
          <w:lang w:val="uk-UA"/>
        </w:rPr>
        <w:t>Закрите акціонерне товариство «</w:t>
      </w:r>
      <w:proofErr w:type="spellStart"/>
      <w:r>
        <w:rPr>
          <w:lang w:val="uk-UA"/>
        </w:rPr>
        <w:t>Укрнерудпром</w:t>
      </w:r>
      <w:proofErr w:type="spellEnd"/>
      <w:r>
        <w:rPr>
          <w:lang w:val="uk-UA"/>
        </w:rPr>
        <w:t>»</w:t>
      </w:r>
      <w:r w:rsidR="00D86BA8">
        <w:rPr>
          <w:lang w:val="uk-UA"/>
        </w:rPr>
        <w:t xml:space="preserve"> (ЕДРПОУ 24740718) має заборгованість перед </w:t>
      </w:r>
      <w:proofErr w:type="spellStart"/>
      <w:r w:rsidR="00D86BA8">
        <w:rPr>
          <w:lang w:val="uk-UA"/>
        </w:rPr>
        <w:t>ПрАТ</w:t>
      </w:r>
      <w:proofErr w:type="spellEnd"/>
      <w:r w:rsidR="00D86BA8">
        <w:rPr>
          <w:lang w:val="uk-UA"/>
        </w:rPr>
        <w:t xml:space="preserve"> «Урожай» у сумі 586,89 </w:t>
      </w:r>
      <w:proofErr w:type="spellStart"/>
      <w:r w:rsidR="00D86BA8">
        <w:rPr>
          <w:lang w:val="uk-UA"/>
        </w:rPr>
        <w:t>тис.грн</w:t>
      </w:r>
      <w:proofErr w:type="spellEnd"/>
      <w:r w:rsidR="00D86BA8">
        <w:rPr>
          <w:lang w:val="uk-UA"/>
        </w:rPr>
        <w:t>. (п’ятсот ві</w:t>
      </w:r>
      <w:r w:rsidR="003844F4">
        <w:rPr>
          <w:lang w:val="uk-UA"/>
        </w:rPr>
        <w:t xml:space="preserve">сімдесят шість тисяч вісімсот дев’яносто </w:t>
      </w:r>
      <w:r w:rsidR="00B8070D">
        <w:rPr>
          <w:lang w:val="uk-UA"/>
        </w:rPr>
        <w:t>грн.</w:t>
      </w:r>
      <w:r w:rsidR="003844F4">
        <w:rPr>
          <w:lang w:val="uk-UA"/>
        </w:rPr>
        <w:t>) з 28.12.1999 року, погашення якої було передбачено додатковою угодою до 25.12.2004 року. Тобто строк прострочення позовної давності більше десяти років, звертатись до суду недоцільно. Запропоновано списати дебіторську заборгованість ЗАТ «</w:t>
      </w:r>
      <w:proofErr w:type="spellStart"/>
      <w:r w:rsidR="003844F4">
        <w:rPr>
          <w:lang w:val="uk-UA"/>
        </w:rPr>
        <w:t>Укрнерудпром</w:t>
      </w:r>
      <w:proofErr w:type="spellEnd"/>
      <w:r w:rsidR="003844F4">
        <w:rPr>
          <w:lang w:val="uk-UA"/>
        </w:rPr>
        <w:t xml:space="preserve">» в сумі 586,89 </w:t>
      </w:r>
      <w:proofErr w:type="spellStart"/>
      <w:r w:rsidR="003844F4">
        <w:rPr>
          <w:lang w:val="uk-UA"/>
        </w:rPr>
        <w:t>тис.грн</w:t>
      </w:r>
      <w:proofErr w:type="spellEnd"/>
      <w:r w:rsidR="003844F4">
        <w:rPr>
          <w:lang w:val="uk-UA"/>
        </w:rPr>
        <w:t xml:space="preserve">. (п’ятсот вісімдесят шість тисяч вісімсот дев’яносто </w:t>
      </w:r>
      <w:r w:rsidR="00B8070D">
        <w:rPr>
          <w:lang w:val="uk-UA"/>
        </w:rPr>
        <w:t>грн.</w:t>
      </w:r>
      <w:r w:rsidR="003844F4">
        <w:rPr>
          <w:lang w:val="uk-UA"/>
        </w:rPr>
        <w:t>)</w:t>
      </w:r>
      <w:r w:rsidR="003844F4" w:rsidRPr="003844F4">
        <w:rPr>
          <w:lang w:val="uk-UA"/>
        </w:rPr>
        <w:t xml:space="preserve"> </w:t>
      </w:r>
      <w:r w:rsidR="003844F4">
        <w:rPr>
          <w:lang w:val="uk-UA"/>
        </w:rPr>
        <w:t>на покриття збитків за рахунок резерву.</w:t>
      </w:r>
    </w:p>
    <w:p w:rsidR="003844F4" w:rsidRDefault="003844F4" w:rsidP="007B62F1">
      <w:pPr>
        <w:ind w:firstLine="567"/>
        <w:jc w:val="both"/>
        <w:rPr>
          <w:lang w:val="uk-UA"/>
        </w:rPr>
      </w:pPr>
      <w:proofErr w:type="spellStart"/>
      <w:r>
        <w:rPr>
          <w:lang w:val="uk-UA"/>
        </w:rPr>
        <w:t>ПрАТ</w:t>
      </w:r>
      <w:proofErr w:type="spellEnd"/>
      <w:r>
        <w:rPr>
          <w:lang w:val="uk-UA"/>
        </w:rPr>
        <w:t xml:space="preserve"> «Урожай» заборгувало перед представниками ТОВ «Агрофірма СКІФ»</w:t>
      </w:r>
      <w:r w:rsidR="00D351FC">
        <w:rPr>
          <w:lang w:val="uk-UA"/>
        </w:rPr>
        <w:t xml:space="preserve"> (ЕДРПОУ 31037795)</w:t>
      </w:r>
      <w:r>
        <w:rPr>
          <w:lang w:val="uk-UA"/>
        </w:rPr>
        <w:t xml:space="preserve">, які </w:t>
      </w:r>
      <w:r w:rsidR="00D351FC">
        <w:rPr>
          <w:lang w:val="uk-UA"/>
        </w:rPr>
        <w:t xml:space="preserve">01.10.2004 року </w:t>
      </w:r>
      <w:r>
        <w:rPr>
          <w:lang w:val="uk-UA"/>
        </w:rPr>
        <w:t xml:space="preserve">передали </w:t>
      </w:r>
      <w:proofErr w:type="spellStart"/>
      <w:r w:rsidR="00D351FC">
        <w:rPr>
          <w:lang w:val="uk-UA"/>
        </w:rPr>
        <w:t>ПрАТ</w:t>
      </w:r>
      <w:proofErr w:type="spellEnd"/>
      <w:r w:rsidR="00D351FC">
        <w:rPr>
          <w:lang w:val="uk-UA"/>
        </w:rPr>
        <w:t xml:space="preserve"> «Урожай» </w:t>
      </w:r>
      <w:r>
        <w:rPr>
          <w:lang w:val="uk-UA"/>
        </w:rPr>
        <w:t>свиней в живій вазі на вирощування та відгодівлю. Представники ТОВ «Агрофірма СКІФ» не звернулися за отриманням зворотної фінансової допомоги, строк прострочення позовної давності становить більше десяти років</w:t>
      </w:r>
      <w:r w:rsidR="0048060B">
        <w:rPr>
          <w:lang w:val="uk-UA"/>
        </w:rPr>
        <w:t>, тож сподіватися на те</w:t>
      </w:r>
      <w:r w:rsidR="00D351FC">
        <w:rPr>
          <w:lang w:val="uk-UA"/>
        </w:rPr>
        <w:t>,</w:t>
      </w:r>
      <w:r w:rsidR="0048060B">
        <w:rPr>
          <w:lang w:val="uk-UA"/>
        </w:rPr>
        <w:t xml:space="preserve"> що представники </w:t>
      </w:r>
      <w:r w:rsidR="00B8070D">
        <w:rPr>
          <w:lang w:val="uk-UA"/>
        </w:rPr>
        <w:t xml:space="preserve">ТОВ «Агрофірма СККІФ» </w:t>
      </w:r>
      <w:r w:rsidR="0048060B">
        <w:rPr>
          <w:lang w:val="uk-UA"/>
        </w:rPr>
        <w:t xml:space="preserve">звернуться за отриманням заборгованості недоцільно. Запропоновано списати </w:t>
      </w:r>
      <w:r w:rsidR="00D351FC">
        <w:rPr>
          <w:lang w:val="uk-UA"/>
        </w:rPr>
        <w:t xml:space="preserve">на прибуток </w:t>
      </w:r>
      <w:r w:rsidR="0048060B">
        <w:rPr>
          <w:lang w:val="uk-UA"/>
        </w:rPr>
        <w:t xml:space="preserve">кредиторську заборгованість </w:t>
      </w:r>
      <w:proofErr w:type="spellStart"/>
      <w:r w:rsidR="00D351FC">
        <w:rPr>
          <w:lang w:val="uk-UA"/>
        </w:rPr>
        <w:t>ПрАТ</w:t>
      </w:r>
      <w:proofErr w:type="spellEnd"/>
      <w:r w:rsidR="00D351FC">
        <w:rPr>
          <w:lang w:val="uk-UA"/>
        </w:rPr>
        <w:t xml:space="preserve"> «Урожай» </w:t>
      </w:r>
      <w:r w:rsidR="0048060B">
        <w:rPr>
          <w:lang w:val="uk-UA"/>
        </w:rPr>
        <w:t>перед представниками ТОВ «Агрофірма СКІФ»</w:t>
      </w:r>
      <w:r w:rsidR="00D351FC">
        <w:rPr>
          <w:lang w:val="uk-UA"/>
        </w:rPr>
        <w:t xml:space="preserve"> у розмірі 56713,21 грн. (п’ятдесят шість тисяч сімсот тринадцять грн. 21 коп.) як  незворотну фінансову допомогу.</w:t>
      </w:r>
    </w:p>
    <w:p w:rsidR="00D351FC" w:rsidRDefault="00D351FC" w:rsidP="007B62F1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Таким чином, з урахуванням запропонованих списань  зміниться баланс</w:t>
      </w:r>
      <w:r w:rsidR="00340F16">
        <w:rPr>
          <w:lang w:val="uk-UA"/>
        </w:rPr>
        <w:t xml:space="preserve"> підприємства за 2013 рік та основні  показники фінансово-господарської діяльності підприємства, які були оприлюднені у повідомленні про проведення загальних зборів, а саме: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1"/>
        <w:gridCol w:w="1559"/>
        <w:gridCol w:w="1417"/>
      </w:tblGrid>
      <w:tr w:rsidR="00340F16" w:rsidRPr="002B39A0" w:rsidTr="008652F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F16" w:rsidRPr="006B0325" w:rsidRDefault="00340F16" w:rsidP="008652F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</w:tcPr>
          <w:p w:rsidR="00340F16" w:rsidRPr="002B39A0" w:rsidRDefault="00340F16" w:rsidP="008652F4">
            <w:pPr>
              <w:jc w:val="center"/>
              <w:rPr>
                <w:lang w:val="uk-UA"/>
              </w:rPr>
            </w:pPr>
            <w:r w:rsidRPr="002B39A0">
              <w:rPr>
                <w:lang w:val="uk-UA"/>
              </w:rPr>
              <w:t>Період</w:t>
            </w:r>
          </w:p>
        </w:tc>
      </w:tr>
      <w:tr w:rsidR="00340F16" w:rsidRPr="00340F16" w:rsidTr="008652F4">
        <w:trPr>
          <w:cantSplit/>
        </w:trPr>
        <w:tc>
          <w:tcPr>
            <w:tcW w:w="6521" w:type="dxa"/>
            <w:tcBorders>
              <w:top w:val="nil"/>
            </w:tcBorders>
          </w:tcPr>
          <w:p w:rsidR="00340F16" w:rsidRPr="00340F16" w:rsidRDefault="00340F16" w:rsidP="00340F16">
            <w:proofErr w:type="spellStart"/>
            <w:r w:rsidRPr="00340F16">
              <w:t>Найменування</w:t>
            </w:r>
            <w:proofErr w:type="spellEnd"/>
            <w:r w:rsidRPr="00340F16">
              <w:t xml:space="preserve">  </w:t>
            </w:r>
            <w:proofErr w:type="spellStart"/>
            <w:r w:rsidRPr="00340F16">
              <w:t>показника</w:t>
            </w:r>
            <w:proofErr w:type="spellEnd"/>
          </w:p>
        </w:tc>
        <w:tc>
          <w:tcPr>
            <w:tcW w:w="1559" w:type="dxa"/>
          </w:tcPr>
          <w:p w:rsidR="00340F16" w:rsidRDefault="00340F16" w:rsidP="00340F16">
            <w:pPr>
              <w:jc w:val="center"/>
              <w:rPr>
                <w:lang w:val="uk-UA"/>
              </w:rPr>
            </w:pPr>
            <w:proofErr w:type="spellStart"/>
            <w:r w:rsidRPr="00340F16">
              <w:t>Звітний</w:t>
            </w:r>
            <w:proofErr w:type="spellEnd"/>
          </w:p>
          <w:p w:rsidR="00340F16" w:rsidRPr="00340F16" w:rsidRDefault="00340F16" w:rsidP="00340F1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затвердже-ний</w:t>
            </w:r>
            <w:proofErr w:type="spellEnd"/>
            <w:r>
              <w:rPr>
                <w:lang w:val="uk-UA"/>
              </w:rPr>
              <w:t xml:space="preserve"> зборами</w:t>
            </w:r>
          </w:p>
          <w:p w:rsidR="00340F16" w:rsidRPr="00340F16" w:rsidRDefault="00340F16" w:rsidP="00340F16">
            <w:pPr>
              <w:jc w:val="center"/>
            </w:pPr>
            <w:r w:rsidRPr="00340F16">
              <w:t xml:space="preserve">2013 </w:t>
            </w:r>
            <w:proofErr w:type="spellStart"/>
            <w:proofErr w:type="gramStart"/>
            <w:r w:rsidRPr="00340F16">
              <w:t>р</w:t>
            </w:r>
            <w:proofErr w:type="spellEnd"/>
            <w:proofErr w:type="gramEnd"/>
          </w:p>
        </w:tc>
        <w:tc>
          <w:tcPr>
            <w:tcW w:w="1417" w:type="dxa"/>
          </w:tcPr>
          <w:p w:rsidR="00340F16" w:rsidRDefault="00340F16" w:rsidP="00340F16">
            <w:pPr>
              <w:jc w:val="center"/>
              <w:rPr>
                <w:lang w:val="uk-UA"/>
              </w:rPr>
            </w:pPr>
            <w:proofErr w:type="spellStart"/>
            <w:r w:rsidRPr="00340F16">
              <w:t>Звітний</w:t>
            </w:r>
            <w:proofErr w:type="spellEnd"/>
          </w:p>
          <w:p w:rsidR="00340F16" w:rsidRPr="00340F16" w:rsidRDefault="008652F4" w:rsidP="00340F1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</w:t>
            </w:r>
            <w:r w:rsidR="00340F16">
              <w:rPr>
                <w:lang w:val="uk-UA"/>
              </w:rPr>
              <w:t>прилюд-нений</w:t>
            </w:r>
            <w:proofErr w:type="spellEnd"/>
          </w:p>
          <w:p w:rsidR="00340F16" w:rsidRPr="00340F16" w:rsidRDefault="00340F16" w:rsidP="00340F16">
            <w:pPr>
              <w:jc w:val="center"/>
            </w:pPr>
            <w:r w:rsidRPr="00340F16">
              <w:t xml:space="preserve">2013 </w:t>
            </w:r>
            <w:proofErr w:type="spellStart"/>
            <w:proofErr w:type="gramStart"/>
            <w:r w:rsidRPr="00340F16">
              <w:t>р</w:t>
            </w:r>
            <w:proofErr w:type="spellEnd"/>
            <w:proofErr w:type="gramEnd"/>
          </w:p>
        </w:tc>
      </w:tr>
      <w:tr w:rsidR="00340F16" w:rsidRPr="00340F16" w:rsidTr="008652F4">
        <w:trPr>
          <w:cantSplit/>
        </w:trPr>
        <w:tc>
          <w:tcPr>
            <w:tcW w:w="6521" w:type="dxa"/>
          </w:tcPr>
          <w:p w:rsidR="00340F16" w:rsidRPr="00340F16" w:rsidRDefault="00340F16" w:rsidP="00340F16">
            <w:proofErr w:type="spellStart"/>
            <w:r w:rsidRPr="00340F16">
              <w:t>Усього</w:t>
            </w:r>
            <w:proofErr w:type="spellEnd"/>
            <w:r w:rsidRPr="00340F16">
              <w:t xml:space="preserve">  </w:t>
            </w:r>
            <w:proofErr w:type="spellStart"/>
            <w:r w:rsidRPr="00340F16">
              <w:t>активі</w:t>
            </w:r>
            <w:proofErr w:type="gramStart"/>
            <w:r w:rsidRPr="00340F16">
              <w:t>в</w:t>
            </w:r>
            <w:proofErr w:type="spellEnd"/>
            <w:proofErr w:type="gramEnd"/>
          </w:p>
        </w:tc>
        <w:tc>
          <w:tcPr>
            <w:tcW w:w="1559" w:type="dxa"/>
          </w:tcPr>
          <w:p w:rsidR="00340F16" w:rsidRPr="00340F16" w:rsidRDefault="00340F16" w:rsidP="00340F16">
            <w:pPr>
              <w:rPr>
                <w:lang w:val="uk-UA"/>
              </w:rPr>
            </w:pPr>
            <w:r w:rsidRPr="00340F16">
              <w:t>94</w:t>
            </w:r>
            <w:r>
              <w:rPr>
                <w:lang w:val="uk-UA"/>
              </w:rPr>
              <w:t>81</w:t>
            </w:r>
          </w:p>
        </w:tc>
        <w:tc>
          <w:tcPr>
            <w:tcW w:w="1417" w:type="dxa"/>
          </w:tcPr>
          <w:p w:rsidR="00340F16" w:rsidRPr="00340F16" w:rsidRDefault="00340F16" w:rsidP="008652F4">
            <w:r w:rsidRPr="00340F16">
              <w:t>9433</w:t>
            </w:r>
          </w:p>
        </w:tc>
      </w:tr>
      <w:tr w:rsidR="00340F16" w:rsidRPr="00340F16" w:rsidTr="008652F4">
        <w:trPr>
          <w:cantSplit/>
        </w:trPr>
        <w:tc>
          <w:tcPr>
            <w:tcW w:w="6521" w:type="dxa"/>
          </w:tcPr>
          <w:p w:rsidR="00340F16" w:rsidRPr="00340F16" w:rsidRDefault="00340F16" w:rsidP="00340F16">
            <w:proofErr w:type="spellStart"/>
            <w:r w:rsidRPr="00340F16">
              <w:t>Основні</w:t>
            </w:r>
            <w:proofErr w:type="spellEnd"/>
            <w:r w:rsidRPr="00340F16">
              <w:t xml:space="preserve">  </w:t>
            </w:r>
            <w:proofErr w:type="spellStart"/>
            <w:r w:rsidRPr="00340F16">
              <w:t>засоби</w:t>
            </w:r>
            <w:proofErr w:type="spellEnd"/>
          </w:p>
        </w:tc>
        <w:tc>
          <w:tcPr>
            <w:tcW w:w="1559" w:type="dxa"/>
          </w:tcPr>
          <w:p w:rsidR="00340F16" w:rsidRPr="00340F16" w:rsidRDefault="00340F16" w:rsidP="00340F16">
            <w:r w:rsidRPr="00340F16">
              <w:t>3501</w:t>
            </w:r>
          </w:p>
        </w:tc>
        <w:tc>
          <w:tcPr>
            <w:tcW w:w="1417" w:type="dxa"/>
          </w:tcPr>
          <w:p w:rsidR="00340F16" w:rsidRPr="00340F16" w:rsidRDefault="00340F16" w:rsidP="008652F4">
            <w:r w:rsidRPr="00340F16">
              <w:t>3501</w:t>
            </w:r>
          </w:p>
        </w:tc>
      </w:tr>
      <w:tr w:rsidR="00340F16" w:rsidRPr="00340F16" w:rsidTr="008652F4">
        <w:trPr>
          <w:cantSplit/>
        </w:trPr>
        <w:tc>
          <w:tcPr>
            <w:tcW w:w="6521" w:type="dxa"/>
          </w:tcPr>
          <w:p w:rsidR="00340F16" w:rsidRPr="00340F16" w:rsidRDefault="00340F16" w:rsidP="00340F16">
            <w:proofErr w:type="spellStart"/>
            <w:r w:rsidRPr="00340F16">
              <w:t>Довгострокові</w:t>
            </w:r>
            <w:proofErr w:type="spellEnd"/>
            <w:r w:rsidRPr="00340F16">
              <w:t xml:space="preserve">  </w:t>
            </w:r>
            <w:proofErr w:type="spellStart"/>
            <w:r w:rsidRPr="00340F16">
              <w:t>фінансові</w:t>
            </w:r>
            <w:proofErr w:type="spellEnd"/>
            <w:r w:rsidRPr="00340F16">
              <w:t xml:space="preserve">  </w:t>
            </w:r>
            <w:proofErr w:type="spellStart"/>
            <w:r w:rsidRPr="00340F16">
              <w:t>інвестиції</w:t>
            </w:r>
            <w:proofErr w:type="spellEnd"/>
          </w:p>
        </w:tc>
        <w:tc>
          <w:tcPr>
            <w:tcW w:w="1559" w:type="dxa"/>
          </w:tcPr>
          <w:p w:rsidR="00340F16" w:rsidRPr="00340F16" w:rsidRDefault="00340F16" w:rsidP="00340F16">
            <w:r w:rsidRPr="00340F16">
              <w:t>10</w:t>
            </w:r>
          </w:p>
        </w:tc>
        <w:tc>
          <w:tcPr>
            <w:tcW w:w="1417" w:type="dxa"/>
          </w:tcPr>
          <w:p w:rsidR="00340F16" w:rsidRPr="00340F16" w:rsidRDefault="00340F16" w:rsidP="008652F4">
            <w:r w:rsidRPr="00340F16">
              <w:t>10</w:t>
            </w:r>
          </w:p>
        </w:tc>
      </w:tr>
      <w:tr w:rsidR="00340F16" w:rsidRPr="00340F16" w:rsidTr="008652F4">
        <w:trPr>
          <w:cantSplit/>
        </w:trPr>
        <w:tc>
          <w:tcPr>
            <w:tcW w:w="6521" w:type="dxa"/>
          </w:tcPr>
          <w:p w:rsidR="00340F16" w:rsidRPr="00340F16" w:rsidRDefault="00340F16" w:rsidP="00340F16">
            <w:r w:rsidRPr="00340F16">
              <w:t>Запаси</w:t>
            </w:r>
          </w:p>
        </w:tc>
        <w:tc>
          <w:tcPr>
            <w:tcW w:w="1559" w:type="dxa"/>
          </w:tcPr>
          <w:p w:rsidR="00340F16" w:rsidRPr="00B8070D" w:rsidRDefault="00B8070D" w:rsidP="00340F16">
            <w:pPr>
              <w:rPr>
                <w:lang w:val="uk-UA"/>
              </w:rPr>
            </w:pPr>
            <w:r>
              <w:rPr>
                <w:lang w:val="uk-UA"/>
              </w:rPr>
              <w:t>3953</w:t>
            </w:r>
          </w:p>
        </w:tc>
        <w:tc>
          <w:tcPr>
            <w:tcW w:w="1417" w:type="dxa"/>
          </w:tcPr>
          <w:p w:rsidR="00340F16" w:rsidRPr="00340F16" w:rsidRDefault="00340F16" w:rsidP="008652F4">
            <w:r w:rsidRPr="00340F16">
              <w:t>4605</w:t>
            </w:r>
          </w:p>
        </w:tc>
      </w:tr>
      <w:tr w:rsidR="00340F16" w:rsidRPr="00340F16" w:rsidTr="008652F4">
        <w:trPr>
          <w:cantSplit/>
        </w:trPr>
        <w:tc>
          <w:tcPr>
            <w:tcW w:w="6521" w:type="dxa"/>
          </w:tcPr>
          <w:p w:rsidR="00340F16" w:rsidRPr="00340F16" w:rsidRDefault="00340F16" w:rsidP="00340F16">
            <w:proofErr w:type="spellStart"/>
            <w:r w:rsidRPr="00340F16">
              <w:t>Сумарна</w:t>
            </w:r>
            <w:proofErr w:type="spellEnd"/>
            <w:r w:rsidRPr="00340F16">
              <w:t xml:space="preserve">  </w:t>
            </w:r>
            <w:proofErr w:type="spellStart"/>
            <w:r w:rsidRPr="00340F16">
              <w:t>дебіторська</w:t>
            </w:r>
            <w:proofErr w:type="spellEnd"/>
            <w:r w:rsidRPr="00340F16">
              <w:t xml:space="preserve">  </w:t>
            </w:r>
            <w:proofErr w:type="spellStart"/>
            <w:r w:rsidRPr="00340F16">
              <w:t>заборгованість</w:t>
            </w:r>
            <w:proofErr w:type="spellEnd"/>
          </w:p>
        </w:tc>
        <w:tc>
          <w:tcPr>
            <w:tcW w:w="1559" w:type="dxa"/>
          </w:tcPr>
          <w:p w:rsidR="00340F16" w:rsidRPr="00340F16" w:rsidRDefault="00340F16" w:rsidP="00340F16">
            <w:r w:rsidRPr="00340F16">
              <w:t>886</w:t>
            </w:r>
          </w:p>
        </w:tc>
        <w:tc>
          <w:tcPr>
            <w:tcW w:w="1417" w:type="dxa"/>
          </w:tcPr>
          <w:p w:rsidR="00340F16" w:rsidRPr="00340F16" w:rsidRDefault="00340F16" w:rsidP="008652F4">
            <w:r w:rsidRPr="00340F16">
              <w:t>886</w:t>
            </w:r>
          </w:p>
        </w:tc>
      </w:tr>
      <w:tr w:rsidR="00340F16" w:rsidRPr="00340F16" w:rsidTr="008652F4">
        <w:trPr>
          <w:cantSplit/>
        </w:trPr>
        <w:tc>
          <w:tcPr>
            <w:tcW w:w="6521" w:type="dxa"/>
          </w:tcPr>
          <w:p w:rsidR="00340F16" w:rsidRPr="00340F16" w:rsidRDefault="00340F16" w:rsidP="00340F16">
            <w:proofErr w:type="spellStart"/>
            <w:r w:rsidRPr="00340F16">
              <w:t>Грошові</w:t>
            </w:r>
            <w:proofErr w:type="spellEnd"/>
            <w:r w:rsidRPr="00340F16">
              <w:t xml:space="preserve">  </w:t>
            </w:r>
            <w:proofErr w:type="spellStart"/>
            <w:r w:rsidRPr="00340F16">
              <w:t>кошти</w:t>
            </w:r>
            <w:proofErr w:type="spellEnd"/>
            <w:r w:rsidRPr="00340F16">
              <w:t xml:space="preserve">  та  </w:t>
            </w:r>
            <w:proofErr w:type="spellStart"/>
            <w:r w:rsidRPr="00340F16">
              <w:t>їх</w:t>
            </w:r>
            <w:proofErr w:type="spellEnd"/>
            <w:r w:rsidRPr="00340F16">
              <w:t xml:space="preserve">  </w:t>
            </w:r>
            <w:proofErr w:type="spellStart"/>
            <w:r w:rsidRPr="00340F16">
              <w:t>еквіваленти</w:t>
            </w:r>
            <w:proofErr w:type="spellEnd"/>
          </w:p>
        </w:tc>
        <w:tc>
          <w:tcPr>
            <w:tcW w:w="1559" w:type="dxa"/>
          </w:tcPr>
          <w:p w:rsidR="00340F16" w:rsidRPr="00340F16" w:rsidRDefault="00340F16" w:rsidP="00340F16">
            <w:r w:rsidRPr="00340F16">
              <w:t>390</w:t>
            </w:r>
          </w:p>
        </w:tc>
        <w:tc>
          <w:tcPr>
            <w:tcW w:w="1417" w:type="dxa"/>
          </w:tcPr>
          <w:p w:rsidR="00340F16" w:rsidRPr="00340F16" w:rsidRDefault="00340F16" w:rsidP="008652F4">
            <w:r w:rsidRPr="00340F16">
              <w:t>390</w:t>
            </w:r>
          </w:p>
        </w:tc>
      </w:tr>
      <w:tr w:rsidR="00340F16" w:rsidRPr="00340F16" w:rsidTr="008652F4">
        <w:trPr>
          <w:cantSplit/>
        </w:trPr>
        <w:tc>
          <w:tcPr>
            <w:tcW w:w="6521" w:type="dxa"/>
          </w:tcPr>
          <w:p w:rsidR="00340F16" w:rsidRPr="00340F16" w:rsidRDefault="00340F16" w:rsidP="00340F16">
            <w:proofErr w:type="spellStart"/>
            <w:r w:rsidRPr="00340F16">
              <w:t>Нерозподілений</w:t>
            </w:r>
            <w:proofErr w:type="spellEnd"/>
            <w:r w:rsidRPr="00340F16">
              <w:t xml:space="preserve">  </w:t>
            </w:r>
            <w:proofErr w:type="spellStart"/>
            <w:r w:rsidRPr="00340F16">
              <w:t>прибуток</w:t>
            </w:r>
            <w:proofErr w:type="spellEnd"/>
          </w:p>
        </w:tc>
        <w:tc>
          <w:tcPr>
            <w:tcW w:w="1559" w:type="dxa"/>
          </w:tcPr>
          <w:p w:rsidR="00340F16" w:rsidRPr="00B8070D" w:rsidRDefault="00B8070D" w:rsidP="00340F16">
            <w:pPr>
              <w:rPr>
                <w:lang w:val="uk-UA"/>
              </w:rPr>
            </w:pPr>
            <w:r>
              <w:rPr>
                <w:lang w:val="uk-UA"/>
              </w:rPr>
              <w:t>5812</w:t>
            </w:r>
          </w:p>
        </w:tc>
        <w:tc>
          <w:tcPr>
            <w:tcW w:w="1417" w:type="dxa"/>
          </w:tcPr>
          <w:p w:rsidR="00340F16" w:rsidRPr="00340F16" w:rsidRDefault="00340F16" w:rsidP="008652F4">
            <w:r w:rsidRPr="00340F16">
              <w:t>6232</w:t>
            </w:r>
          </w:p>
        </w:tc>
      </w:tr>
      <w:tr w:rsidR="00340F16" w:rsidRPr="00340F16" w:rsidTr="008652F4">
        <w:trPr>
          <w:cantSplit/>
        </w:trPr>
        <w:tc>
          <w:tcPr>
            <w:tcW w:w="6521" w:type="dxa"/>
          </w:tcPr>
          <w:p w:rsidR="00340F16" w:rsidRPr="00340F16" w:rsidRDefault="00340F16" w:rsidP="00340F16">
            <w:proofErr w:type="spellStart"/>
            <w:r w:rsidRPr="00340F16">
              <w:t>Власний</w:t>
            </w:r>
            <w:proofErr w:type="spellEnd"/>
            <w:r w:rsidRPr="00340F16">
              <w:t xml:space="preserve">  </w:t>
            </w:r>
            <w:proofErr w:type="spellStart"/>
            <w:r w:rsidRPr="00340F16">
              <w:t>капітал</w:t>
            </w:r>
            <w:proofErr w:type="spellEnd"/>
          </w:p>
        </w:tc>
        <w:tc>
          <w:tcPr>
            <w:tcW w:w="1559" w:type="dxa"/>
          </w:tcPr>
          <w:p w:rsidR="00340F16" w:rsidRPr="00B8070D" w:rsidRDefault="00340F16" w:rsidP="00340F16">
            <w:pPr>
              <w:rPr>
                <w:lang w:val="uk-UA"/>
              </w:rPr>
            </w:pPr>
            <w:r w:rsidRPr="00340F16">
              <w:t>6</w:t>
            </w:r>
            <w:r w:rsidR="00B8070D">
              <w:rPr>
                <w:lang w:val="uk-UA"/>
              </w:rPr>
              <w:t>282</w:t>
            </w:r>
          </w:p>
        </w:tc>
        <w:tc>
          <w:tcPr>
            <w:tcW w:w="1417" w:type="dxa"/>
          </w:tcPr>
          <w:p w:rsidR="00340F16" w:rsidRPr="00340F16" w:rsidRDefault="00340F16" w:rsidP="008652F4">
            <w:r w:rsidRPr="00340F16">
              <w:t>6819</w:t>
            </w:r>
          </w:p>
        </w:tc>
      </w:tr>
      <w:tr w:rsidR="00340F16" w:rsidRPr="00340F16" w:rsidTr="008652F4">
        <w:trPr>
          <w:cantSplit/>
        </w:trPr>
        <w:tc>
          <w:tcPr>
            <w:tcW w:w="6521" w:type="dxa"/>
          </w:tcPr>
          <w:p w:rsidR="00340F16" w:rsidRPr="00340F16" w:rsidRDefault="00340F16" w:rsidP="00340F16">
            <w:proofErr w:type="spellStart"/>
            <w:r w:rsidRPr="00340F16">
              <w:t>Статутний</w:t>
            </w:r>
            <w:proofErr w:type="spellEnd"/>
            <w:r w:rsidRPr="00340F16">
              <w:t xml:space="preserve">  </w:t>
            </w:r>
            <w:proofErr w:type="spellStart"/>
            <w:r w:rsidRPr="00340F16">
              <w:t>капітал</w:t>
            </w:r>
            <w:proofErr w:type="spellEnd"/>
          </w:p>
        </w:tc>
        <w:tc>
          <w:tcPr>
            <w:tcW w:w="1559" w:type="dxa"/>
          </w:tcPr>
          <w:p w:rsidR="00340F16" w:rsidRPr="00340F16" w:rsidRDefault="00340F16" w:rsidP="00340F16">
            <w:r w:rsidRPr="00340F16">
              <w:t>466</w:t>
            </w:r>
          </w:p>
        </w:tc>
        <w:tc>
          <w:tcPr>
            <w:tcW w:w="1417" w:type="dxa"/>
          </w:tcPr>
          <w:p w:rsidR="00340F16" w:rsidRPr="00340F16" w:rsidRDefault="00340F16" w:rsidP="008652F4">
            <w:r w:rsidRPr="00340F16">
              <w:t>466</w:t>
            </w:r>
          </w:p>
        </w:tc>
      </w:tr>
      <w:tr w:rsidR="00340F16" w:rsidRPr="00340F16" w:rsidTr="008652F4">
        <w:trPr>
          <w:cantSplit/>
        </w:trPr>
        <w:tc>
          <w:tcPr>
            <w:tcW w:w="6521" w:type="dxa"/>
          </w:tcPr>
          <w:p w:rsidR="00340F16" w:rsidRPr="00340F16" w:rsidRDefault="00340F16" w:rsidP="00340F16">
            <w:proofErr w:type="spellStart"/>
            <w:r w:rsidRPr="00340F16">
              <w:t>Довгострокові</w:t>
            </w:r>
            <w:proofErr w:type="spellEnd"/>
            <w:r w:rsidRPr="00340F16">
              <w:t xml:space="preserve">  </w:t>
            </w:r>
            <w:proofErr w:type="spellStart"/>
            <w:r w:rsidRPr="00340F16">
              <w:t>зобов’язання</w:t>
            </w:r>
            <w:proofErr w:type="spellEnd"/>
          </w:p>
        </w:tc>
        <w:tc>
          <w:tcPr>
            <w:tcW w:w="1559" w:type="dxa"/>
          </w:tcPr>
          <w:p w:rsidR="00340F16" w:rsidRPr="00340F16" w:rsidRDefault="00340F16" w:rsidP="00340F16">
            <w:r w:rsidRPr="00340F16">
              <w:t>163</w:t>
            </w:r>
          </w:p>
        </w:tc>
        <w:tc>
          <w:tcPr>
            <w:tcW w:w="1417" w:type="dxa"/>
          </w:tcPr>
          <w:p w:rsidR="00340F16" w:rsidRPr="00340F16" w:rsidRDefault="00340F16" w:rsidP="008652F4">
            <w:r w:rsidRPr="00340F16">
              <w:t>163</w:t>
            </w:r>
          </w:p>
        </w:tc>
      </w:tr>
      <w:tr w:rsidR="00340F16" w:rsidRPr="00340F16" w:rsidTr="008652F4">
        <w:trPr>
          <w:cantSplit/>
        </w:trPr>
        <w:tc>
          <w:tcPr>
            <w:tcW w:w="6521" w:type="dxa"/>
          </w:tcPr>
          <w:p w:rsidR="00340F16" w:rsidRPr="00340F16" w:rsidRDefault="00340F16" w:rsidP="00340F16">
            <w:proofErr w:type="spellStart"/>
            <w:r w:rsidRPr="00340F16">
              <w:t>Поточні</w:t>
            </w:r>
            <w:proofErr w:type="spellEnd"/>
            <w:r w:rsidRPr="00340F16">
              <w:t xml:space="preserve">  </w:t>
            </w:r>
            <w:proofErr w:type="spellStart"/>
            <w:r w:rsidRPr="00340F16">
              <w:t>зобов’язання</w:t>
            </w:r>
            <w:proofErr w:type="spellEnd"/>
          </w:p>
        </w:tc>
        <w:tc>
          <w:tcPr>
            <w:tcW w:w="1559" w:type="dxa"/>
          </w:tcPr>
          <w:p w:rsidR="00340F16" w:rsidRPr="00B8070D" w:rsidRDefault="00B8070D" w:rsidP="00340F16">
            <w:pPr>
              <w:rPr>
                <w:lang w:val="uk-UA"/>
              </w:rPr>
            </w:pPr>
            <w:r>
              <w:rPr>
                <w:lang w:val="uk-UA"/>
              </w:rPr>
              <w:t>3036</w:t>
            </w:r>
          </w:p>
        </w:tc>
        <w:tc>
          <w:tcPr>
            <w:tcW w:w="1417" w:type="dxa"/>
          </w:tcPr>
          <w:p w:rsidR="00340F16" w:rsidRPr="00340F16" w:rsidRDefault="00340F16" w:rsidP="008652F4">
            <w:r w:rsidRPr="00340F16">
              <w:t>2451</w:t>
            </w:r>
          </w:p>
        </w:tc>
      </w:tr>
      <w:tr w:rsidR="00340F16" w:rsidRPr="00340F16" w:rsidTr="008652F4">
        <w:trPr>
          <w:cantSplit/>
        </w:trPr>
        <w:tc>
          <w:tcPr>
            <w:tcW w:w="6521" w:type="dxa"/>
          </w:tcPr>
          <w:p w:rsidR="00340F16" w:rsidRPr="00340F16" w:rsidRDefault="00340F16" w:rsidP="00340F16">
            <w:proofErr w:type="spellStart"/>
            <w:r w:rsidRPr="00340F16">
              <w:t>Чистий</w:t>
            </w:r>
            <w:proofErr w:type="spellEnd"/>
            <w:r w:rsidRPr="00340F16">
              <w:t xml:space="preserve">  </w:t>
            </w:r>
            <w:proofErr w:type="spellStart"/>
            <w:r w:rsidRPr="00340F16">
              <w:t>прибуток</w:t>
            </w:r>
            <w:proofErr w:type="spellEnd"/>
            <w:r w:rsidRPr="00340F16">
              <w:t xml:space="preserve"> (</w:t>
            </w:r>
            <w:proofErr w:type="spellStart"/>
            <w:r w:rsidRPr="00340F16">
              <w:t>збиток</w:t>
            </w:r>
            <w:proofErr w:type="spellEnd"/>
            <w:r w:rsidRPr="00340F16">
              <w:t>)</w:t>
            </w:r>
          </w:p>
        </w:tc>
        <w:tc>
          <w:tcPr>
            <w:tcW w:w="1559" w:type="dxa"/>
          </w:tcPr>
          <w:p w:rsidR="00340F16" w:rsidRPr="00340F16" w:rsidRDefault="00340F16" w:rsidP="00340F16">
            <w:r w:rsidRPr="00340F16">
              <w:t>(-</w:t>
            </w:r>
            <w:r w:rsidR="00B8070D">
              <w:rPr>
                <w:lang w:val="uk-UA"/>
              </w:rPr>
              <w:t>1322</w:t>
            </w:r>
            <w:r w:rsidRPr="00340F16">
              <w:t>)</w:t>
            </w:r>
          </w:p>
        </w:tc>
        <w:tc>
          <w:tcPr>
            <w:tcW w:w="1417" w:type="dxa"/>
          </w:tcPr>
          <w:p w:rsidR="00340F16" w:rsidRPr="00340F16" w:rsidRDefault="00340F16" w:rsidP="008652F4">
            <w:r w:rsidRPr="00340F16">
              <w:t>(-785)</w:t>
            </w:r>
          </w:p>
        </w:tc>
      </w:tr>
      <w:tr w:rsidR="00340F16" w:rsidRPr="00340F16" w:rsidTr="008652F4">
        <w:trPr>
          <w:cantSplit/>
        </w:trPr>
        <w:tc>
          <w:tcPr>
            <w:tcW w:w="6521" w:type="dxa"/>
          </w:tcPr>
          <w:p w:rsidR="00340F16" w:rsidRPr="00340F16" w:rsidRDefault="00340F16" w:rsidP="00340F16">
            <w:proofErr w:type="spellStart"/>
            <w:r w:rsidRPr="00340F16">
              <w:t>Середньорічна</w:t>
            </w:r>
            <w:proofErr w:type="spellEnd"/>
            <w:r w:rsidRPr="00340F16">
              <w:t xml:space="preserve">  </w:t>
            </w:r>
            <w:proofErr w:type="spellStart"/>
            <w:r w:rsidRPr="00340F16">
              <w:t>кількість</w:t>
            </w:r>
            <w:proofErr w:type="spellEnd"/>
            <w:r w:rsidRPr="00340F16">
              <w:t xml:space="preserve">  </w:t>
            </w:r>
            <w:proofErr w:type="spellStart"/>
            <w:r w:rsidRPr="00340F16">
              <w:t>акцій</w:t>
            </w:r>
            <w:proofErr w:type="spellEnd"/>
            <w:r w:rsidRPr="00340F16">
              <w:t xml:space="preserve"> (шт.)</w:t>
            </w:r>
          </w:p>
        </w:tc>
        <w:tc>
          <w:tcPr>
            <w:tcW w:w="1559" w:type="dxa"/>
          </w:tcPr>
          <w:p w:rsidR="00340F16" w:rsidRPr="00340F16" w:rsidRDefault="00340F16" w:rsidP="00340F16">
            <w:r w:rsidRPr="00340F16">
              <w:t>1863346</w:t>
            </w:r>
          </w:p>
        </w:tc>
        <w:tc>
          <w:tcPr>
            <w:tcW w:w="1417" w:type="dxa"/>
          </w:tcPr>
          <w:p w:rsidR="00340F16" w:rsidRPr="00340F16" w:rsidRDefault="00340F16" w:rsidP="008652F4">
            <w:r w:rsidRPr="00340F16">
              <w:t>1863346</w:t>
            </w:r>
          </w:p>
        </w:tc>
      </w:tr>
      <w:tr w:rsidR="00340F16" w:rsidRPr="00340F16" w:rsidTr="008652F4">
        <w:trPr>
          <w:cantSplit/>
        </w:trPr>
        <w:tc>
          <w:tcPr>
            <w:tcW w:w="6521" w:type="dxa"/>
          </w:tcPr>
          <w:p w:rsidR="00340F16" w:rsidRPr="00340F16" w:rsidRDefault="00340F16" w:rsidP="00340F16">
            <w:proofErr w:type="spellStart"/>
            <w:r w:rsidRPr="00340F16">
              <w:t>Кількість</w:t>
            </w:r>
            <w:proofErr w:type="spellEnd"/>
            <w:r w:rsidRPr="00340F16">
              <w:t xml:space="preserve"> </w:t>
            </w:r>
            <w:proofErr w:type="spellStart"/>
            <w:r w:rsidRPr="00340F16">
              <w:t>власних</w:t>
            </w:r>
            <w:proofErr w:type="spellEnd"/>
            <w:r w:rsidRPr="00340F16">
              <w:t xml:space="preserve"> </w:t>
            </w:r>
            <w:proofErr w:type="spellStart"/>
            <w:r w:rsidRPr="00340F16">
              <w:t>акцій</w:t>
            </w:r>
            <w:proofErr w:type="spellEnd"/>
            <w:r w:rsidRPr="00340F16">
              <w:t xml:space="preserve">, </w:t>
            </w:r>
            <w:proofErr w:type="spellStart"/>
            <w:r w:rsidRPr="00340F16">
              <w:t>викуплених</w:t>
            </w:r>
            <w:proofErr w:type="spellEnd"/>
            <w:r w:rsidRPr="00340F16">
              <w:t xml:space="preserve"> </w:t>
            </w:r>
            <w:proofErr w:type="spellStart"/>
            <w:r w:rsidRPr="00340F16">
              <w:t>протягом</w:t>
            </w:r>
            <w:proofErr w:type="spellEnd"/>
            <w:r w:rsidRPr="00340F16">
              <w:t xml:space="preserve"> </w:t>
            </w:r>
            <w:proofErr w:type="spellStart"/>
            <w:r w:rsidRPr="00340F16">
              <w:t>періоду</w:t>
            </w:r>
            <w:proofErr w:type="spellEnd"/>
            <w:r w:rsidRPr="00340F16">
              <w:t xml:space="preserve"> (шт.)</w:t>
            </w:r>
          </w:p>
        </w:tc>
        <w:tc>
          <w:tcPr>
            <w:tcW w:w="1559" w:type="dxa"/>
          </w:tcPr>
          <w:p w:rsidR="00340F16" w:rsidRPr="00340F16" w:rsidRDefault="00340F16" w:rsidP="00340F16">
            <w:r w:rsidRPr="00340F16">
              <w:t>-</w:t>
            </w:r>
          </w:p>
        </w:tc>
        <w:tc>
          <w:tcPr>
            <w:tcW w:w="1417" w:type="dxa"/>
          </w:tcPr>
          <w:p w:rsidR="00340F16" w:rsidRPr="00340F16" w:rsidRDefault="00340F16" w:rsidP="008652F4">
            <w:r w:rsidRPr="00340F16">
              <w:t>-</w:t>
            </w:r>
          </w:p>
        </w:tc>
      </w:tr>
      <w:tr w:rsidR="00340F16" w:rsidRPr="00340F16" w:rsidTr="008652F4">
        <w:trPr>
          <w:cantSplit/>
        </w:trPr>
        <w:tc>
          <w:tcPr>
            <w:tcW w:w="6521" w:type="dxa"/>
          </w:tcPr>
          <w:p w:rsidR="00340F16" w:rsidRPr="00340F16" w:rsidRDefault="00340F16" w:rsidP="00340F16">
            <w:proofErr w:type="spellStart"/>
            <w:r w:rsidRPr="00340F16">
              <w:t>Загальна</w:t>
            </w:r>
            <w:proofErr w:type="spellEnd"/>
            <w:r w:rsidRPr="00340F16">
              <w:t xml:space="preserve"> сума </w:t>
            </w:r>
            <w:proofErr w:type="spellStart"/>
            <w:r w:rsidRPr="00340F16">
              <w:t>коштів</w:t>
            </w:r>
            <w:proofErr w:type="spellEnd"/>
            <w:r w:rsidRPr="00340F16">
              <w:t xml:space="preserve">, </w:t>
            </w:r>
            <w:proofErr w:type="spellStart"/>
            <w:r w:rsidRPr="00340F16">
              <w:t>витрачених</w:t>
            </w:r>
            <w:proofErr w:type="spellEnd"/>
            <w:r w:rsidRPr="00340F16">
              <w:t xml:space="preserve"> на </w:t>
            </w:r>
            <w:proofErr w:type="spellStart"/>
            <w:r w:rsidRPr="00340F16">
              <w:t>викуп</w:t>
            </w:r>
            <w:proofErr w:type="spellEnd"/>
            <w:r w:rsidRPr="00340F16">
              <w:t xml:space="preserve"> </w:t>
            </w:r>
            <w:proofErr w:type="spellStart"/>
            <w:r w:rsidRPr="00340F16">
              <w:t>власних</w:t>
            </w:r>
            <w:proofErr w:type="spellEnd"/>
            <w:r w:rsidRPr="00340F16">
              <w:t xml:space="preserve"> </w:t>
            </w:r>
            <w:proofErr w:type="spellStart"/>
            <w:r w:rsidRPr="00340F16">
              <w:t>акцій</w:t>
            </w:r>
            <w:proofErr w:type="spellEnd"/>
            <w:r w:rsidRPr="00340F16">
              <w:t xml:space="preserve"> </w:t>
            </w:r>
            <w:proofErr w:type="spellStart"/>
            <w:r w:rsidRPr="00340F16">
              <w:t>протягом</w:t>
            </w:r>
            <w:proofErr w:type="spellEnd"/>
            <w:r w:rsidRPr="00340F16">
              <w:t xml:space="preserve"> </w:t>
            </w:r>
            <w:proofErr w:type="spellStart"/>
            <w:r w:rsidRPr="00340F16">
              <w:t>періоду</w:t>
            </w:r>
            <w:proofErr w:type="spellEnd"/>
          </w:p>
        </w:tc>
        <w:tc>
          <w:tcPr>
            <w:tcW w:w="1559" w:type="dxa"/>
          </w:tcPr>
          <w:p w:rsidR="00340F16" w:rsidRPr="00340F16" w:rsidRDefault="00340F16" w:rsidP="00340F16">
            <w:r w:rsidRPr="00340F16">
              <w:t>-</w:t>
            </w:r>
          </w:p>
        </w:tc>
        <w:tc>
          <w:tcPr>
            <w:tcW w:w="1417" w:type="dxa"/>
          </w:tcPr>
          <w:p w:rsidR="00340F16" w:rsidRPr="00340F16" w:rsidRDefault="00340F16" w:rsidP="008652F4">
            <w:r w:rsidRPr="00340F16">
              <w:t>-</w:t>
            </w:r>
          </w:p>
        </w:tc>
      </w:tr>
      <w:tr w:rsidR="00340F16" w:rsidRPr="00340F16" w:rsidTr="008652F4">
        <w:trPr>
          <w:cantSplit/>
        </w:trPr>
        <w:tc>
          <w:tcPr>
            <w:tcW w:w="6521" w:type="dxa"/>
          </w:tcPr>
          <w:p w:rsidR="00340F16" w:rsidRPr="00340F16" w:rsidRDefault="00340F16" w:rsidP="00340F16">
            <w:proofErr w:type="spellStart"/>
            <w:r w:rsidRPr="00340F16">
              <w:t>Чисельність</w:t>
            </w:r>
            <w:proofErr w:type="spellEnd"/>
            <w:r w:rsidRPr="00340F16">
              <w:t xml:space="preserve">  </w:t>
            </w:r>
            <w:proofErr w:type="spellStart"/>
            <w:r w:rsidRPr="00340F16">
              <w:t>працівникі</w:t>
            </w:r>
            <w:proofErr w:type="gramStart"/>
            <w:r w:rsidRPr="00340F16">
              <w:t>в</w:t>
            </w:r>
            <w:proofErr w:type="spellEnd"/>
            <w:proofErr w:type="gramEnd"/>
            <w:r w:rsidRPr="00340F16">
              <w:t xml:space="preserve">  </w:t>
            </w:r>
            <w:proofErr w:type="gramStart"/>
            <w:r w:rsidRPr="00340F16">
              <w:t>на</w:t>
            </w:r>
            <w:proofErr w:type="gramEnd"/>
            <w:r w:rsidRPr="00340F16">
              <w:t xml:space="preserve">  </w:t>
            </w:r>
            <w:proofErr w:type="spellStart"/>
            <w:r w:rsidRPr="00340F16">
              <w:t>кінець</w:t>
            </w:r>
            <w:proofErr w:type="spellEnd"/>
            <w:r w:rsidRPr="00340F16">
              <w:t xml:space="preserve"> </w:t>
            </w:r>
            <w:proofErr w:type="spellStart"/>
            <w:r w:rsidRPr="00340F16">
              <w:t>періоду</w:t>
            </w:r>
            <w:proofErr w:type="spellEnd"/>
            <w:r w:rsidRPr="00340F16">
              <w:t xml:space="preserve">  (</w:t>
            </w:r>
            <w:proofErr w:type="spellStart"/>
            <w:r w:rsidRPr="00340F16">
              <w:t>осіб</w:t>
            </w:r>
            <w:proofErr w:type="spellEnd"/>
            <w:r w:rsidRPr="00340F16">
              <w:t>)</w:t>
            </w:r>
          </w:p>
        </w:tc>
        <w:tc>
          <w:tcPr>
            <w:tcW w:w="1559" w:type="dxa"/>
          </w:tcPr>
          <w:p w:rsidR="00340F16" w:rsidRPr="00340F16" w:rsidRDefault="00340F16" w:rsidP="00340F16">
            <w:r w:rsidRPr="00340F16">
              <w:t>71</w:t>
            </w:r>
          </w:p>
        </w:tc>
        <w:tc>
          <w:tcPr>
            <w:tcW w:w="1417" w:type="dxa"/>
          </w:tcPr>
          <w:p w:rsidR="00340F16" w:rsidRPr="00340F16" w:rsidRDefault="00340F16" w:rsidP="008652F4">
            <w:r w:rsidRPr="00340F16">
              <w:t>71</w:t>
            </w:r>
          </w:p>
        </w:tc>
      </w:tr>
    </w:tbl>
    <w:p w:rsidR="008652F4" w:rsidRPr="008652F4" w:rsidRDefault="00B8070D" w:rsidP="007B62F1">
      <w:pPr>
        <w:ind w:firstLine="567"/>
        <w:jc w:val="both"/>
        <w:rPr>
          <w:lang w:val="uk-UA"/>
        </w:rPr>
      </w:pPr>
      <w:r>
        <w:rPr>
          <w:lang w:val="uk-UA"/>
        </w:rPr>
        <w:t xml:space="preserve">Нерозподілений прибуток зменшиться на 420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</w:t>
      </w:r>
      <w:r w:rsidR="008652F4">
        <w:rPr>
          <w:lang w:val="uk-UA"/>
        </w:rPr>
        <w:t xml:space="preserve"> та становитиме 5812 </w:t>
      </w:r>
      <w:proofErr w:type="spellStart"/>
      <w:r w:rsidR="008652F4">
        <w:rPr>
          <w:lang w:val="uk-UA"/>
        </w:rPr>
        <w:t>тис.грн</w:t>
      </w:r>
      <w:proofErr w:type="spellEnd"/>
      <w:r w:rsidR="008652F4">
        <w:rPr>
          <w:lang w:val="uk-UA"/>
        </w:rPr>
        <w:t>.</w:t>
      </w:r>
      <w:r>
        <w:rPr>
          <w:lang w:val="uk-UA"/>
        </w:rPr>
        <w:t xml:space="preserve">, </w:t>
      </w:r>
      <w:r w:rsidR="008652F4">
        <w:rPr>
          <w:lang w:val="uk-UA"/>
        </w:rPr>
        <w:t xml:space="preserve"> власний капітал зменшиться на 537 </w:t>
      </w:r>
      <w:proofErr w:type="spellStart"/>
      <w:r w:rsidR="008652F4">
        <w:rPr>
          <w:lang w:val="uk-UA"/>
        </w:rPr>
        <w:t>тис.грн</w:t>
      </w:r>
      <w:proofErr w:type="spellEnd"/>
      <w:r w:rsidR="008652F4">
        <w:rPr>
          <w:lang w:val="uk-UA"/>
        </w:rPr>
        <w:t xml:space="preserve">. та становитиме 6282 </w:t>
      </w:r>
      <w:proofErr w:type="spellStart"/>
      <w:r w:rsidR="008652F4">
        <w:rPr>
          <w:lang w:val="uk-UA"/>
        </w:rPr>
        <w:t>тис.грн</w:t>
      </w:r>
      <w:proofErr w:type="spellEnd"/>
      <w:r w:rsidR="008652F4">
        <w:rPr>
          <w:lang w:val="uk-UA"/>
        </w:rPr>
        <w:t xml:space="preserve">., поточні зобов’язання збільшаться на 585 </w:t>
      </w:r>
      <w:proofErr w:type="spellStart"/>
      <w:r w:rsidR="008652F4">
        <w:rPr>
          <w:lang w:val="uk-UA"/>
        </w:rPr>
        <w:t>тис.грн</w:t>
      </w:r>
      <w:proofErr w:type="spellEnd"/>
      <w:r w:rsidR="008652F4">
        <w:rPr>
          <w:lang w:val="uk-UA"/>
        </w:rPr>
        <w:t xml:space="preserve">. та становитимуть 3036 </w:t>
      </w:r>
      <w:proofErr w:type="spellStart"/>
      <w:r w:rsidR="008652F4">
        <w:rPr>
          <w:lang w:val="uk-UA"/>
        </w:rPr>
        <w:t>тис.грн</w:t>
      </w:r>
      <w:proofErr w:type="spellEnd"/>
      <w:r w:rsidR="008652F4">
        <w:rPr>
          <w:lang w:val="uk-UA"/>
        </w:rPr>
        <w:t xml:space="preserve">., збитки збільшаться на 537 </w:t>
      </w:r>
      <w:proofErr w:type="spellStart"/>
      <w:r w:rsidR="008652F4">
        <w:rPr>
          <w:lang w:val="uk-UA"/>
        </w:rPr>
        <w:t>тис.грн</w:t>
      </w:r>
      <w:proofErr w:type="spellEnd"/>
      <w:r w:rsidR="008652F4">
        <w:rPr>
          <w:lang w:val="uk-UA"/>
        </w:rPr>
        <w:t xml:space="preserve">. та становитимуть 1322 </w:t>
      </w:r>
      <w:proofErr w:type="spellStart"/>
      <w:r w:rsidR="008652F4">
        <w:rPr>
          <w:lang w:val="uk-UA"/>
        </w:rPr>
        <w:t>тис.грн</w:t>
      </w:r>
      <w:proofErr w:type="spellEnd"/>
      <w:r w:rsidR="008652F4">
        <w:rPr>
          <w:lang w:val="uk-UA"/>
        </w:rPr>
        <w:t>. Таким чином ч</w:t>
      </w:r>
      <w:r w:rsidR="008652F4" w:rsidRPr="00836D23">
        <w:rPr>
          <w:lang w:val="uk-UA"/>
        </w:rPr>
        <w:t xml:space="preserve">истий збиток на одну просту акцію </w:t>
      </w:r>
      <w:proofErr w:type="spellStart"/>
      <w:r w:rsidR="008652F4" w:rsidRPr="00836D23">
        <w:rPr>
          <w:lang w:val="uk-UA"/>
        </w:rPr>
        <w:t>ПрАТ</w:t>
      </w:r>
      <w:proofErr w:type="spellEnd"/>
      <w:r w:rsidR="008652F4" w:rsidRPr="00836D23">
        <w:rPr>
          <w:lang w:val="uk-UA"/>
        </w:rPr>
        <w:t xml:space="preserve"> «Урожай» за 201</w:t>
      </w:r>
      <w:r w:rsidR="008652F4">
        <w:rPr>
          <w:lang w:val="uk-UA"/>
        </w:rPr>
        <w:t>3</w:t>
      </w:r>
      <w:r w:rsidR="008652F4" w:rsidRPr="00836D23">
        <w:rPr>
          <w:lang w:val="uk-UA"/>
        </w:rPr>
        <w:t xml:space="preserve"> рік становит</w:t>
      </w:r>
      <w:r w:rsidR="008652F4">
        <w:rPr>
          <w:lang w:val="uk-UA"/>
        </w:rPr>
        <w:t>име  не</w:t>
      </w:r>
      <w:r w:rsidR="008652F4" w:rsidRPr="00836D23">
        <w:rPr>
          <w:lang w:val="uk-UA"/>
        </w:rPr>
        <w:t xml:space="preserve">  -</w:t>
      </w:r>
      <w:r w:rsidR="008652F4" w:rsidRPr="00836D23">
        <w:rPr>
          <w:b/>
          <w:lang w:val="uk-UA"/>
        </w:rPr>
        <w:t>0</w:t>
      </w:r>
      <w:r w:rsidR="008652F4" w:rsidRPr="00836D23">
        <w:rPr>
          <w:b/>
        </w:rPr>
        <w:t>,</w:t>
      </w:r>
      <w:r w:rsidR="008652F4">
        <w:rPr>
          <w:b/>
          <w:lang w:val="uk-UA"/>
        </w:rPr>
        <w:t>42128515</w:t>
      </w:r>
      <w:r w:rsidR="008652F4" w:rsidRPr="00836D23">
        <w:rPr>
          <w:b/>
          <w:lang w:val="uk-UA"/>
        </w:rPr>
        <w:t xml:space="preserve"> грн.</w:t>
      </w:r>
      <w:r w:rsidR="008652F4">
        <w:rPr>
          <w:b/>
          <w:lang w:val="uk-UA"/>
        </w:rPr>
        <w:t xml:space="preserve">, </w:t>
      </w:r>
      <w:r w:rsidR="008652F4" w:rsidRPr="008652F4">
        <w:rPr>
          <w:lang w:val="uk-UA"/>
        </w:rPr>
        <w:t>як</w:t>
      </w:r>
      <w:r w:rsidR="008652F4">
        <w:rPr>
          <w:lang w:val="uk-UA"/>
        </w:rPr>
        <w:t xml:space="preserve"> було </w:t>
      </w:r>
      <w:proofErr w:type="spellStart"/>
      <w:r w:rsidR="008652F4">
        <w:rPr>
          <w:lang w:val="uk-UA"/>
        </w:rPr>
        <w:t>оприлюднено</w:t>
      </w:r>
      <w:proofErr w:type="spellEnd"/>
      <w:r w:rsidR="008652F4">
        <w:rPr>
          <w:lang w:val="uk-UA"/>
        </w:rPr>
        <w:t>, а становитиме  -</w:t>
      </w:r>
      <w:r w:rsidR="008652F4" w:rsidRPr="00836D23">
        <w:rPr>
          <w:b/>
          <w:lang w:val="uk-UA"/>
        </w:rPr>
        <w:t>0</w:t>
      </w:r>
      <w:r w:rsidR="008652F4" w:rsidRPr="00836D23">
        <w:rPr>
          <w:b/>
        </w:rPr>
        <w:t>,</w:t>
      </w:r>
      <w:r w:rsidR="008652F4" w:rsidRPr="00836D23">
        <w:rPr>
          <w:b/>
          <w:lang w:val="uk-UA"/>
        </w:rPr>
        <w:t>7</w:t>
      </w:r>
      <w:r w:rsidR="008652F4">
        <w:rPr>
          <w:b/>
          <w:lang w:val="uk-UA"/>
        </w:rPr>
        <w:t>09476393</w:t>
      </w:r>
      <w:r w:rsidR="008652F4" w:rsidRPr="00836D23">
        <w:rPr>
          <w:b/>
          <w:lang w:val="uk-UA"/>
        </w:rPr>
        <w:t xml:space="preserve"> грн</w:t>
      </w:r>
      <w:r w:rsidR="008652F4">
        <w:rPr>
          <w:b/>
          <w:lang w:val="uk-UA"/>
        </w:rPr>
        <w:t>.</w:t>
      </w:r>
    </w:p>
    <w:p w:rsidR="00F25F06" w:rsidRDefault="00F25F06" w:rsidP="00F25F06">
      <w:pPr>
        <w:ind w:firstLine="567"/>
        <w:rPr>
          <w:lang w:val="uk-UA"/>
        </w:rPr>
      </w:pPr>
      <w:r w:rsidRPr="00836D23">
        <w:rPr>
          <w:lang w:val="uk-UA"/>
        </w:rPr>
        <w:t>Запропоновано  затвердити  результати  фінансово-господарської  діяльності  Товариства  за  201</w:t>
      </w:r>
      <w:r w:rsidR="00386D01">
        <w:rPr>
          <w:lang w:val="uk-UA"/>
        </w:rPr>
        <w:t>3</w:t>
      </w:r>
      <w:r w:rsidRPr="00836D23">
        <w:rPr>
          <w:lang w:val="uk-UA"/>
        </w:rPr>
        <w:t xml:space="preserve"> рік.</w:t>
      </w:r>
    </w:p>
    <w:p w:rsidR="008652F4" w:rsidRPr="00BA19A0" w:rsidRDefault="008652F4" w:rsidP="008652F4">
      <w:pPr>
        <w:spacing w:before="120"/>
        <w:jc w:val="both"/>
        <w:rPr>
          <w:color w:val="000000"/>
        </w:rPr>
      </w:pPr>
      <w:proofErr w:type="spellStart"/>
      <w:r w:rsidRPr="00BA19A0">
        <w:rPr>
          <w:color w:val="000000"/>
        </w:rPr>
        <w:t>Інших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пропозицій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або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заперечень</w:t>
      </w:r>
      <w:proofErr w:type="spellEnd"/>
      <w:r w:rsidRPr="00BA19A0">
        <w:rPr>
          <w:color w:val="000000"/>
        </w:rPr>
        <w:t xml:space="preserve"> не </w:t>
      </w:r>
      <w:proofErr w:type="spellStart"/>
      <w:r w:rsidRPr="00BA19A0">
        <w:rPr>
          <w:color w:val="000000"/>
        </w:rPr>
        <w:t>надійшло</w:t>
      </w:r>
      <w:proofErr w:type="spellEnd"/>
      <w:r w:rsidRPr="00BA19A0">
        <w:rPr>
          <w:color w:val="000000"/>
        </w:rPr>
        <w:t xml:space="preserve">. </w:t>
      </w:r>
      <w:proofErr w:type="spellStart"/>
      <w:proofErr w:type="gramStart"/>
      <w:r w:rsidRPr="00BA19A0">
        <w:rPr>
          <w:rFonts w:ascii="Times New Roman CYR" w:hAnsi="Times New Roman CYR"/>
          <w:color w:val="000000"/>
        </w:rPr>
        <w:t>Вс</w:t>
      </w:r>
      <w:proofErr w:type="gramEnd"/>
      <w:r w:rsidRPr="00BA19A0">
        <w:rPr>
          <w:rFonts w:ascii="Times New Roman CYR" w:hAnsi="Times New Roman CYR"/>
          <w:color w:val="000000"/>
        </w:rPr>
        <w:t>і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акціонери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погодились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із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пропозицією</w:t>
      </w:r>
      <w:proofErr w:type="spellEnd"/>
      <w:r w:rsidRPr="00BA19A0">
        <w:rPr>
          <w:color w:val="000000"/>
        </w:rPr>
        <w:t>.</w:t>
      </w:r>
    </w:p>
    <w:p w:rsidR="00F25F06" w:rsidRPr="00836D23" w:rsidRDefault="00F25F06" w:rsidP="00F25F06">
      <w:pPr>
        <w:jc w:val="both"/>
        <w:rPr>
          <w:lang w:val="uk-UA"/>
        </w:rPr>
      </w:pPr>
      <w:r w:rsidRPr="00836D23">
        <w:rPr>
          <w:b/>
          <w:lang w:val="uk-UA"/>
        </w:rPr>
        <w:t>Голосували</w:t>
      </w:r>
      <w:r w:rsidRPr="00836D23">
        <w:rPr>
          <w:lang w:val="uk-UA"/>
        </w:rPr>
        <w:t xml:space="preserve"> :   </w:t>
      </w:r>
      <w:proofErr w:type="spellStart"/>
      <w:r w:rsidRPr="00836D23">
        <w:rPr>
          <w:lang w:val="uk-UA"/>
        </w:rPr>
        <w:t>“За”</w:t>
      </w:r>
      <w:proofErr w:type="spellEnd"/>
      <w:r w:rsidRPr="00836D23">
        <w:rPr>
          <w:lang w:val="uk-UA"/>
        </w:rPr>
        <w:t xml:space="preserve"> – подані  1683484 голосів;  що  складає  100 %  голосів  акціонерів,  присутніх  на  загальних  зборах,    </w:t>
      </w:r>
      <w:proofErr w:type="spellStart"/>
      <w:r w:rsidRPr="00836D23">
        <w:rPr>
          <w:lang w:val="uk-UA"/>
        </w:rPr>
        <w:t>“Проти”</w:t>
      </w:r>
      <w:proofErr w:type="spellEnd"/>
      <w:r w:rsidRPr="00836D23">
        <w:rPr>
          <w:lang w:val="uk-UA"/>
        </w:rPr>
        <w:t xml:space="preserve"> – немає,   </w:t>
      </w:r>
      <w:proofErr w:type="spellStart"/>
      <w:r w:rsidRPr="00836D23">
        <w:rPr>
          <w:lang w:val="uk-UA"/>
        </w:rPr>
        <w:t>“Утрималися”</w:t>
      </w:r>
      <w:proofErr w:type="spellEnd"/>
      <w:r w:rsidRPr="00836D23">
        <w:rPr>
          <w:lang w:val="uk-UA"/>
        </w:rPr>
        <w:t xml:space="preserve"> – немає.</w:t>
      </w:r>
    </w:p>
    <w:p w:rsidR="00F25F06" w:rsidRPr="00836D23" w:rsidRDefault="00F25F06" w:rsidP="00F25F06">
      <w:pPr>
        <w:ind w:firstLine="567"/>
        <w:rPr>
          <w:b/>
          <w:lang w:val="uk-UA"/>
        </w:rPr>
      </w:pPr>
      <w:r w:rsidRPr="00836D23">
        <w:rPr>
          <w:b/>
          <w:lang w:val="uk-UA"/>
        </w:rPr>
        <w:t>Вирішили :</w:t>
      </w:r>
    </w:p>
    <w:p w:rsidR="005F069D" w:rsidRDefault="005F069D" w:rsidP="005F069D">
      <w:pPr>
        <w:ind w:firstLine="567"/>
        <w:rPr>
          <w:lang w:val="uk-UA"/>
        </w:rPr>
      </w:pPr>
      <w:r>
        <w:rPr>
          <w:lang w:val="uk-UA"/>
        </w:rPr>
        <w:t>6</w:t>
      </w:r>
      <w:r w:rsidR="00F25F06" w:rsidRPr="00836D23">
        <w:rPr>
          <w:lang w:val="uk-UA"/>
        </w:rPr>
        <w:t>.</w:t>
      </w:r>
      <w:r>
        <w:rPr>
          <w:lang w:val="uk-UA"/>
        </w:rPr>
        <w:t>1.</w:t>
      </w:r>
      <w:r w:rsidRPr="005F069D">
        <w:rPr>
          <w:lang w:val="uk-UA"/>
        </w:rPr>
        <w:t xml:space="preserve"> </w:t>
      </w:r>
      <w:r>
        <w:rPr>
          <w:lang w:val="uk-UA"/>
        </w:rPr>
        <w:t>списати заборгованість СОТ «</w:t>
      </w:r>
      <w:proofErr w:type="spellStart"/>
      <w:r>
        <w:rPr>
          <w:lang w:val="uk-UA"/>
        </w:rPr>
        <w:t>Аїст</w:t>
      </w:r>
      <w:proofErr w:type="spellEnd"/>
      <w:r>
        <w:rPr>
          <w:lang w:val="uk-UA"/>
        </w:rPr>
        <w:t xml:space="preserve">» у розмірі 22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(двадцять дві тисячі грн.) на покриття збитків за рахунок резерву.</w:t>
      </w:r>
    </w:p>
    <w:p w:rsidR="005F069D" w:rsidRDefault="005F069D" w:rsidP="005F069D">
      <w:pPr>
        <w:ind w:firstLine="567"/>
        <w:jc w:val="both"/>
        <w:rPr>
          <w:lang w:val="uk-UA"/>
        </w:rPr>
      </w:pPr>
      <w:r>
        <w:rPr>
          <w:lang w:val="uk-UA"/>
        </w:rPr>
        <w:t>6.2.</w:t>
      </w:r>
      <w:r w:rsidRPr="005F069D">
        <w:rPr>
          <w:lang w:val="uk-UA"/>
        </w:rPr>
        <w:t xml:space="preserve"> </w:t>
      </w:r>
      <w:r>
        <w:rPr>
          <w:lang w:val="uk-UA"/>
        </w:rPr>
        <w:t>списати дебіторську заборгованість ЗАТ «</w:t>
      </w:r>
      <w:proofErr w:type="spellStart"/>
      <w:r>
        <w:rPr>
          <w:lang w:val="uk-UA"/>
        </w:rPr>
        <w:t>Укрнерудпром</w:t>
      </w:r>
      <w:proofErr w:type="spellEnd"/>
      <w:r>
        <w:rPr>
          <w:lang w:val="uk-UA"/>
        </w:rPr>
        <w:t xml:space="preserve">» в сумі 586,89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(п’ятсот вісімдесят шість тисяч вісімсот дев’яносто грн.)</w:t>
      </w:r>
      <w:r w:rsidRPr="003844F4">
        <w:rPr>
          <w:lang w:val="uk-UA"/>
        </w:rPr>
        <w:t xml:space="preserve"> </w:t>
      </w:r>
      <w:r>
        <w:rPr>
          <w:lang w:val="uk-UA"/>
        </w:rPr>
        <w:t>на покриття збитків за рахунок резерву.</w:t>
      </w:r>
    </w:p>
    <w:p w:rsidR="005F069D" w:rsidRDefault="005F069D" w:rsidP="005F069D">
      <w:pPr>
        <w:ind w:firstLine="567"/>
        <w:jc w:val="both"/>
        <w:rPr>
          <w:lang w:val="uk-UA"/>
        </w:rPr>
      </w:pPr>
      <w:r>
        <w:rPr>
          <w:lang w:val="uk-UA"/>
        </w:rPr>
        <w:t xml:space="preserve">6.3.списати на прибуток кредиторську заборгованість </w:t>
      </w:r>
      <w:proofErr w:type="spellStart"/>
      <w:r>
        <w:rPr>
          <w:lang w:val="uk-UA"/>
        </w:rPr>
        <w:t>ПрАТ</w:t>
      </w:r>
      <w:proofErr w:type="spellEnd"/>
      <w:r>
        <w:rPr>
          <w:lang w:val="uk-UA"/>
        </w:rPr>
        <w:t xml:space="preserve"> «Урожай» перед представниками ТОВ «Агрофірма СКІФ» у розмірі 56713,21 грн. (п’ятдесят шість тисяч сімсот тринадцять грн. 21 коп.) як  незворотну фінансову допомогу.</w:t>
      </w:r>
    </w:p>
    <w:p w:rsidR="00F25F06" w:rsidRPr="00836D23" w:rsidRDefault="005F069D" w:rsidP="005F069D">
      <w:pPr>
        <w:jc w:val="right"/>
        <w:rPr>
          <w:lang w:val="uk-UA"/>
        </w:rPr>
      </w:pPr>
      <w:r>
        <w:rPr>
          <w:lang w:val="uk-UA"/>
        </w:rPr>
        <w:t>6.4.</w:t>
      </w:r>
      <w:r w:rsidR="00F25F06" w:rsidRPr="00836D23">
        <w:rPr>
          <w:lang w:val="uk-UA"/>
        </w:rPr>
        <w:t>Затвердити  результати  фінансово-господарської  діяльності  Товариства  за  201</w:t>
      </w:r>
      <w:r>
        <w:rPr>
          <w:lang w:val="uk-UA"/>
        </w:rPr>
        <w:t>3</w:t>
      </w:r>
      <w:r w:rsidR="00F25F06" w:rsidRPr="00836D23">
        <w:rPr>
          <w:lang w:val="uk-UA"/>
        </w:rPr>
        <w:t xml:space="preserve"> рік.</w:t>
      </w:r>
    </w:p>
    <w:p w:rsidR="00B06869" w:rsidRDefault="00B06869" w:rsidP="00F94693">
      <w:pPr>
        <w:rPr>
          <w:b/>
          <w:lang w:val="uk-UA"/>
        </w:rPr>
      </w:pPr>
    </w:p>
    <w:p w:rsidR="00461704" w:rsidRPr="00836D23" w:rsidRDefault="00F25F06" w:rsidP="00B06869">
      <w:pPr>
        <w:ind w:firstLine="567"/>
        <w:rPr>
          <w:b/>
          <w:lang w:val="uk-UA"/>
        </w:rPr>
      </w:pPr>
      <w:r w:rsidRPr="00B06869">
        <w:rPr>
          <w:b/>
          <w:u w:val="single"/>
          <w:lang w:val="uk-UA"/>
        </w:rPr>
        <w:t xml:space="preserve">По  питанню № </w:t>
      </w:r>
      <w:r w:rsidR="005F069D" w:rsidRPr="00B06869">
        <w:rPr>
          <w:b/>
          <w:u w:val="single"/>
          <w:lang w:val="uk-UA"/>
        </w:rPr>
        <w:t>7</w:t>
      </w:r>
      <w:r w:rsidRPr="00B06869">
        <w:rPr>
          <w:b/>
          <w:u w:val="single"/>
          <w:lang w:val="uk-UA"/>
        </w:rPr>
        <w:t xml:space="preserve">  порядку  денного</w:t>
      </w:r>
      <w:r w:rsidRPr="00836D23">
        <w:rPr>
          <w:b/>
          <w:lang w:val="uk-UA"/>
        </w:rPr>
        <w:t xml:space="preserve">  «Прийняття  рішення  щодо  покриття  збитків  за  підсумками  діяльності  201</w:t>
      </w:r>
      <w:r w:rsidR="005F069D">
        <w:rPr>
          <w:b/>
          <w:lang w:val="uk-UA"/>
        </w:rPr>
        <w:t>3</w:t>
      </w:r>
      <w:r w:rsidRPr="00836D23">
        <w:rPr>
          <w:b/>
          <w:lang w:val="uk-UA"/>
        </w:rPr>
        <w:t xml:space="preserve"> року»</w:t>
      </w:r>
    </w:p>
    <w:p w:rsidR="005F069D" w:rsidRDefault="00C56C51" w:rsidP="00C56C51">
      <w:pPr>
        <w:ind w:firstLine="567"/>
        <w:jc w:val="both"/>
        <w:rPr>
          <w:lang w:val="uk-UA"/>
        </w:rPr>
      </w:pPr>
      <w:r w:rsidRPr="00836D23">
        <w:rPr>
          <w:b/>
          <w:lang w:val="uk-UA"/>
        </w:rPr>
        <w:t>Слухали :</w:t>
      </w:r>
      <w:r w:rsidRPr="00836D23">
        <w:rPr>
          <w:lang w:val="uk-UA"/>
        </w:rPr>
        <w:t xml:space="preserve"> директора  акціонерного  товариства  </w:t>
      </w:r>
      <w:proofErr w:type="spellStart"/>
      <w:r w:rsidRPr="00836D23">
        <w:rPr>
          <w:lang w:val="uk-UA"/>
        </w:rPr>
        <w:t>Прилипко</w:t>
      </w:r>
      <w:proofErr w:type="spellEnd"/>
      <w:r w:rsidRPr="00836D23">
        <w:rPr>
          <w:lang w:val="uk-UA"/>
        </w:rPr>
        <w:t xml:space="preserve">  Валерія  Семеновича,  який  повідомив,  що  </w:t>
      </w:r>
      <w:r w:rsidR="005F069D">
        <w:rPr>
          <w:lang w:val="uk-UA"/>
        </w:rPr>
        <w:t>на підставі вище викладеного по питанню № 6 порядку денного, а саме списання заборгованості за рахунок резерву</w:t>
      </w:r>
      <w:r w:rsidR="00B06869">
        <w:rPr>
          <w:lang w:val="uk-UA"/>
        </w:rPr>
        <w:t xml:space="preserve"> та зміна балансу підприємства, в якому</w:t>
      </w:r>
    </w:p>
    <w:p w:rsidR="00B06869" w:rsidRDefault="00B06869" w:rsidP="005F069D">
      <w:pPr>
        <w:ind w:firstLine="567"/>
        <w:jc w:val="both"/>
        <w:rPr>
          <w:lang w:val="uk-UA"/>
        </w:rPr>
      </w:pPr>
      <w:proofErr w:type="spellStart"/>
      <w:r>
        <w:rPr>
          <w:lang w:val="uk-UA"/>
        </w:rPr>
        <w:lastRenderedPageBreak/>
        <w:t>-</w:t>
      </w:r>
      <w:r w:rsidR="005F069D">
        <w:rPr>
          <w:lang w:val="uk-UA"/>
        </w:rPr>
        <w:t>власний</w:t>
      </w:r>
      <w:proofErr w:type="spellEnd"/>
      <w:r w:rsidR="005F069D">
        <w:rPr>
          <w:lang w:val="uk-UA"/>
        </w:rPr>
        <w:t xml:space="preserve"> капітал зменшиться на 537 </w:t>
      </w:r>
      <w:proofErr w:type="spellStart"/>
      <w:r w:rsidR="005F069D">
        <w:rPr>
          <w:lang w:val="uk-UA"/>
        </w:rPr>
        <w:t>тис.грн</w:t>
      </w:r>
      <w:proofErr w:type="spellEnd"/>
      <w:r w:rsidR="005F069D">
        <w:rPr>
          <w:lang w:val="uk-UA"/>
        </w:rPr>
        <w:t xml:space="preserve">. та становитиме 6282 </w:t>
      </w:r>
      <w:proofErr w:type="spellStart"/>
      <w:r w:rsidR="005F069D">
        <w:rPr>
          <w:lang w:val="uk-UA"/>
        </w:rPr>
        <w:t>тис.грн</w:t>
      </w:r>
      <w:proofErr w:type="spellEnd"/>
      <w:r w:rsidR="005F069D">
        <w:rPr>
          <w:lang w:val="uk-UA"/>
        </w:rPr>
        <w:t xml:space="preserve">., </w:t>
      </w:r>
    </w:p>
    <w:p w:rsidR="00B06869" w:rsidRDefault="00B06869" w:rsidP="005F069D">
      <w:pPr>
        <w:ind w:firstLine="567"/>
        <w:jc w:val="both"/>
        <w:rPr>
          <w:lang w:val="uk-UA"/>
        </w:rPr>
      </w:pPr>
      <w:proofErr w:type="spellStart"/>
      <w:r>
        <w:rPr>
          <w:lang w:val="uk-UA"/>
        </w:rPr>
        <w:t>-</w:t>
      </w:r>
      <w:r w:rsidR="005F069D">
        <w:rPr>
          <w:lang w:val="uk-UA"/>
        </w:rPr>
        <w:t>збитки</w:t>
      </w:r>
      <w:proofErr w:type="spellEnd"/>
      <w:r w:rsidR="005F069D">
        <w:rPr>
          <w:lang w:val="uk-UA"/>
        </w:rPr>
        <w:t xml:space="preserve"> збільшаться на 537 </w:t>
      </w:r>
      <w:proofErr w:type="spellStart"/>
      <w:r w:rsidR="005F069D">
        <w:rPr>
          <w:lang w:val="uk-UA"/>
        </w:rPr>
        <w:t>тис.грн</w:t>
      </w:r>
      <w:proofErr w:type="spellEnd"/>
      <w:r w:rsidR="005F069D">
        <w:rPr>
          <w:lang w:val="uk-UA"/>
        </w:rPr>
        <w:t xml:space="preserve">. та становитимуть </w:t>
      </w:r>
      <w:r>
        <w:rPr>
          <w:lang w:val="uk-UA"/>
        </w:rPr>
        <w:t>-</w:t>
      </w:r>
      <w:r w:rsidR="005F069D">
        <w:rPr>
          <w:lang w:val="uk-UA"/>
        </w:rPr>
        <w:t xml:space="preserve">1322 </w:t>
      </w:r>
      <w:proofErr w:type="spellStart"/>
      <w:r w:rsidR="005F069D">
        <w:rPr>
          <w:lang w:val="uk-UA"/>
        </w:rPr>
        <w:t>тис.грн</w:t>
      </w:r>
      <w:proofErr w:type="spellEnd"/>
      <w:r w:rsidR="005F069D">
        <w:rPr>
          <w:lang w:val="uk-UA"/>
        </w:rPr>
        <w:t xml:space="preserve">. </w:t>
      </w:r>
    </w:p>
    <w:p w:rsidR="005F069D" w:rsidRPr="008652F4" w:rsidRDefault="00B06869" w:rsidP="00B06869">
      <w:pPr>
        <w:ind w:firstLine="567"/>
        <w:jc w:val="both"/>
        <w:rPr>
          <w:lang w:val="uk-UA"/>
        </w:rPr>
      </w:pPr>
      <w:r>
        <w:rPr>
          <w:lang w:val="uk-UA"/>
        </w:rPr>
        <w:t>-</w:t>
      </w:r>
      <w:r w:rsidR="005F069D">
        <w:rPr>
          <w:lang w:val="uk-UA"/>
        </w:rPr>
        <w:t xml:space="preserve"> ч</w:t>
      </w:r>
      <w:r w:rsidR="005F069D" w:rsidRPr="00836D23">
        <w:rPr>
          <w:lang w:val="uk-UA"/>
        </w:rPr>
        <w:t xml:space="preserve">истий збиток на одну просту акцію </w:t>
      </w:r>
      <w:proofErr w:type="spellStart"/>
      <w:r w:rsidR="005F069D" w:rsidRPr="00836D23">
        <w:rPr>
          <w:lang w:val="uk-UA"/>
        </w:rPr>
        <w:t>ПрАТ</w:t>
      </w:r>
      <w:proofErr w:type="spellEnd"/>
      <w:r w:rsidR="005F069D" w:rsidRPr="00836D23">
        <w:rPr>
          <w:lang w:val="uk-UA"/>
        </w:rPr>
        <w:t xml:space="preserve"> «Урожай» за 201</w:t>
      </w:r>
      <w:r w:rsidR="005F069D">
        <w:rPr>
          <w:lang w:val="uk-UA"/>
        </w:rPr>
        <w:t>3</w:t>
      </w:r>
      <w:r w:rsidR="005F069D" w:rsidRPr="00836D23">
        <w:rPr>
          <w:lang w:val="uk-UA"/>
        </w:rPr>
        <w:t xml:space="preserve"> рік становит</w:t>
      </w:r>
      <w:r w:rsidR="005F069D">
        <w:rPr>
          <w:lang w:val="uk-UA"/>
        </w:rPr>
        <w:t>име</w:t>
      </w:r>
      <w:r>
        <w:rPr>
          <w:lang w:val="uk-UA"/>
        </w:rPr>
        <w:t xml:space="preserve"> </w:t>
      </w:r>
      <w:r w:rsidR="005F069D">
        <w:rPr>
          <w:lang w:val="uk-UA"/>
        </w:rPr>
        <w:t>-</w:t>
      </w:r>
      <w:r w:rsidR="005F069D" w:rsidRPr="00836D23">
        <w:rPr>
          <w:b/>
          <w:lang w:val="uk-UA"/>
        </w:rPr>
        <w:t>0</w:t>
      </w:r>
      <w:r w:rsidR="005F069D" w:rsidRPr="00836D23">
        <w:rPr>
          <w:b/>
        </w:rPr>
        <w:t>,</w:t>
      </w:r>
      <w:r w:rsidR="005F069D" w:rsidRPr="00836D23">
        <w:rPr>
          <w:b/>
          <w:lang w:val="uk-UA"/>
        </w:rPr>
        <w:t>7</w:t>
      </w:r>
      <w:r w:rsidR="005F069D">
        <w:rPr>
          <w:b/>
          <w:lang w:val="uk-UA"/>
        </w:rPr>
        <w:t>09476393</w:t>
      </w:r>
      <w:r w:rsidR="005F069D" w:rsidRPr="00836D23">
        <w:rPr>
          <w:b/>
          <w:lang w:val="uk-UA"/>
        </w:rPr>
        <w:t xml:space="preserve"> грн</w:t>
      </w:r>
      <w:r w:rsidR="005F069D">
        <w:rPr>
          <w:b/>
          <w:lang w:val="uk-UA"/>
        </w:rPr>
        <w:t>.</w:t>
      </w:r>
    </w:p>
    <w:p w:rsidR="00940421" w:rsidRDefault="00C56C51" w:rsidP="00551D8E">
      <w:pPr>
        <w:tabs>
          <w:tab w:val="left" w:pos="4253"/>
        </w:tabs>
        <w:rPr>
          <w:lang w:val="uk-UA"/>
        </w:rPr>
      </w:pPr>
      <w:r w:rsidRPr="00836D23">
        <w:rPr>
          <w:lang w:val="uk-UA"/>
        </w:rPr>
        <w:t xml:space="preserve"> Запропоновано  покриття  збитків  забезпечити  за  рахунок  нерозподіленого  прибутку  за  попередні роки.</w:t>
      </w:r>
    </w:p>
    <w:p w:rsidR="00B06869" w:rsidRPr="00BA19A0" w:rsidRDefault="00B06869" w:rsidP="00B06869">
      <w:pPr>
        <w:spacing w:before="120"/>
        <w:jc w:val="both"/>
        <w:rPr>
          <w:color w:val="000000"/>
        </w:rPr>
      </w:pPr>
      <w:proofErr w:type="spellStart"/>
      <w:r w:rsidRPr="00BA19A0">
        <w:rPr>
          <w:color w:val="000000"/>
        </w:rPr>
        <w:t>Інших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пропозицій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або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заперечень</w:t>
      </w:r>
      <w:proofErr w:type="spellEnd"/>
      <w:r w:rsidRPr="00BA19A0">
        <w:rPr>
          <w:color w:val="000000"/>
        </w:rPr>
        <w:t xml:space="preserve"> не </w:t>
      </w:r>
      <w:proofErr w:type="spellStart"/>
      <w:r w:rsidRPr="00BA19A0">
        <w:rPr>
          <w:color w:val="000000"/>
        </w:rPr>
        <w:t>надійшло</w:t>
      </w:r>
      <w:proofErr w:type="spellEnd"/>
      <w:r w:rsidRPr="00BA19A0">
        <w:rPr>
          <w:color w:val="000000"/>
        </w:rPr>
        <w:t xml:space="preserve">. </w:t>
      </w:r>
      <w:proofErr w:type="spellStart"/>
      <w:proofErr w:type="gramStart"/>
      <w:r w:rsidRPr="00BA19A0">
        <w:rPr>
          <w:rFonts w:ascii="Times New Roman CYR" w:hAnsi="Times New Roman CYR"/>
          <w:color w:val="000000"/>
        </w:rPr>
        <w:t>Вс</w:t>
      </w:r>
      <w:proofErr w:type="gramEnd"/>
      <w:r w:rsidRPr="00BA19A0">
        <w:rPr>
          <w:rFonts w:ascii="Times New Roman CYR" w:hAnsi="Times New Roman CYR"/>
          <w:color w:val="000000"/>
        </w:rPr>
        <w:t>і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акціонери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погодились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із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пропозицією</w:t>
      </w:r>
      <w:proofErr w:type="spellEnd"/>
      <w:r w:rsidRPr="00BA19A0">
        <w:rPr>
          <w:color w:val="000000"/>
        </w:rPr>
        <w:t>.</w:t>
      </w:r>
    </w:p>
    <w:p w:rsidR="00C56C51" w:rsidRPr="00836D23" w:rsidRDefault="00C56C51" w:rsidP="00C56C51">
      <w:pPr>
        <w:jc w:val="both"/>
        <w:rPr>
          <w:lang w:val="uk-UA"/>
        </w:rPr>
      </w:pPr>
      <w:r w:rsidRPr="00836D23">
        <w:rPr>
          <w:b/>
          <w:lang w:val="uk-UA"/>
        </w:rPr>
        <w:t>Голосували</w:t>
      </w:r>
      <w:r w:rsidRPr="00836D23">
        <w:rPr>
          <w:lang w:val="uk-UA"/>
        </w:rPr>
        <w:t xml:space="preserve"> :   </w:t>
      </w:r>
      <w:proofErr w:type="spellStart"/>
      <w:r w:rsidRPr="00836D23">
        <w:rPr>
          <w:lang w:val="uk-UA"/>
        </w:rPr>
        <w:t>“За”</w:t>
      </w:r>
      <w:proofErr w:type="spellEnd"/>
      <w:r w:rsidRPr="00836D23">
        <w:rPr>
          <w:lang w:val="uk-UA"/>
        </w:rPr>
        <w:t xml:space="preserve"> – подані  1683484 голосів;  що  складає  100 %  голосів  акціонерів,  присутніх  на  загальних  зборах,    </w:t>
      </w:r>
      <w:proofErr w:type="spellStart"/>
      <w:r w:rsidRPr="00836D23">
        <w:rPr>
          <w:lang w:val="uk-UA"/>
        </w:rPr>
        <w:t>“Проти”</w:t>
      </w:r>
      <w:proofErr w:type="spellEnd"/>
      <w:r w:rsidRPr="00836D23">
        <w:rPr>
          <w:lang w:val="uk-UA"/>
        </w:rPr>
        <w:t xml:space="preserve"> – немає,   </w:t>
      </w:r>
      <w:proofErr w:type="spellStart"/>
      <w:r w:rsidRPr="00836D23">
        <w:rPr>
          <w:lang w:val="uk-UA"/>
        </w:rPr>
        <w:t>“Утрималися”</w:t>
      </w:r>
      <w:proofErr w:type="spellEnd"/>
      <w:r w:rsidRPr="00836D23">
        <w:rPr>
          <w:lang w:val="uk-UA"/>
        </w:rPr>
        <w:t xml:space="preserve"> – немає.</w:t>
      </w:r>
    </w:p>
    <w:p w:rsidR="00C56C51" w:rsidRPr="00836D23" w:rsidRDefault="00C56C51" w:rsidP="00C56C51">
      <w:pPr>
        <w:ind w:firstLine="567"/>
        <w:rPr>
          <w:b/>
          <w:lang w:val="uk-UA"/>
        </w:rPr>
      </w:pPr>
      <w:r w:rsidRPr="00836D23">
        <w:rPr>
          <w:b/>
          <w:lang w:val="uk-UA"/>
        </w:rPr>
        <w:t>Вирішили :</w:t>
      </w:r>
    </w:p>
    <w:p w:rsidR="00C56C51" w:rsidRPr="00836D23" w:rsidRDefault="00B06869" w:rsidP="00C56C51">
      <w:pPr>
        <w:tabs>
          <w:tab w:val="left" w:pos="4253"/>
        </w:tabs>
        <w:rPr>
          <w:lang w:val="uk-UA"/>
        </w:rPr>
      </w:pPr>
      <w:r>
        <w:rPr>
          <w:lang w:val="uk-UA"/>
        </w:rPr>
        <w:t>7</w:t>
      </w:r>
      <w:r w:rsidR="00C56C51" w:rsidRPr="00836D23">
        <w:rPr>
          <w:lang w:val="uk-UA"/>
        </w:rPr>
        <w:t>.Покриття  збитків  забезпечити  за  рахунок  нерозподіленого  прибутку  за  попередні роки.</w:t>
      </w:r>
    </w:p>
    <w:p w:rsidR="00C56C51" w:rsidRPr="00836D23" w:rsidRDefault="00C56C51" w:rsidP="00C56C51">
      <w:pPr>
        <w:rPr>
          <w:b/>
          <w:lang w:val="uk-UA"/>
        </w:rPr>
      </w:pPr>
      <w:r w:rsidRPr="00836D23">
        <w:rPr>
          <w:b/>
          <w:lang w:val="uk-UA"/>
        </w:rPr>
        <w:t xml:space="preserve">По  питанню № </w:t>
      </w:r>
      <w:r w:rsidR="00B06869">
        <w:rPr>
          <w:b/>
          <w:lang w:val="uk-UA"/>
        </w:rPr>
        <w:t>8</w:t>
      </w:r>
      <w:r w:rsidRPr="00836D23">
        <w:rPr>
          <w:b/>
          <w:lang w:val="uk-UA"/>
        </w:rPr>
        <w:t xml:space="preserve">  порядку  денного « Визначення  основних  напрямків  господарської  діяльності  Товариства  на  201</w:t>
      </w:r>
      <w:r w:rsidR="00B06869">
        <w:rPr>
          <w:b/>
          <w:lang w:val="uk-UA"/>
        </w:rPr>
        <w:t>4</w:t>
      </w:r>
      <w:r w:rsidRPr="00836D23">
        <w:rPr>
          <w:b/>
          <w:lang w:val="uk-UA"/>
        </w:rPr>
        <w:t xml:space="preserve"> рік.»</w:t>
      </w:r>
    </w:p>
    <w:p w:rsidR="00C56C51" w:rsidRPr="00836D23" w:rsidRDefault="00C56C51" w:rsidP="00C56C51">
      <w:pPr>
        <w:ind w:firstLine="567"/>
        <w:jc w:val="both"/>
        <w:rPr>
          <w:lang w:val="uk-UA"/>
        </w:rPr>
      </w:pPr>
      <w:r w:rsidRPr="00836D23">
        <w:rPr>
          <w:b/>
          <w:lang w:val="uk-UA"/>
        </w:rPr>
        <w:t>Слухали :</w:t>
      </w:r>
      <w:r w:rsidRPr="00836D23">
        <w:rPr>
          <w:lang w:val="uk-UA"/>
        </w:rPr>
        <w:t xml:space="preserve"> директора  акціонерного  товариства  </w:t>
      </w:r>
      <w:proofErr w:type="spellStart"/>
      <w:r w:rsidRPr="00836D23">
        <w:rPr>
          <w:lang w:val="uk-UA"/>
        </w:rPr>
        <w:t>Прилипко</w:t>
      </w:r>
      <w:proofErr w:type="spellEnd"/>
      <w:r w:rsidRPr="00836D23">
        <w:rPr>
          <w:lang w:val="uk-UA"/>
        </w:rPr>
        <w:t xml:space="preserve">  Валерія  Семеновича,  який  повідомив,  що  </w:t>
      </w:r>
      <w:proofErr w:type="spellStart"/>
      <w:r w:rsidRPr="00836D23">
        <w:rPr>
          <w:lang w:val="uk-UA"/>
        </w:rPr>
        <w:t>ПрАТ</w:t>
      </w:r>
      <w:proofErr w:type="spellEnd"/>
      <w:r w:rsidRPr="00836D23">
        <w:rPr>
          <w:lang w:val="uk-UA"/>
        </w:rPr>
        <w:t xml:space="preserve"> </w:t>
      </w:r>
      <w:proofErr w:type="spellStart"/>
      <w:r w:rsidRPr="00836D23">
        <w:rPr>
          <w:lang w:val="uk-UA"/>
        </w:rPr>
        <w:t>“Урожай”</w:t>
      </w:r>
      <w:proofErr w:type="spellEnd"/>
      <w:r w:rsidRPr="00836D23">
        <w:rPr>
          <w:lang w:val="uk-UA"/>
        </w:rPr>
        <w:t xml:space="preserve">  у  201</w:t>
      </w:r>
      <w:r w:rsidR="00B06869">
        <w:rPr>
          <w:lang w:val="uk-UA"/>
        </w:rPr>
        <w:t>3</w:t>
      </w:r>
      <w:r w:rsidRPr="00836D23">
        <w:rPr>
          <w:lang w:val="uk-UA"/>
        </w:rPr>
        <w:t xml:space="preserve">  році  працювало  зі збитками, які склали  -132</w:t>
      </w:r>
      <w:r w:rsidR="00B06869">
        <w:rPr>
          <w:lang w:val="uk-UA"/>
        </w:rPr>
        <w:t>2</w:t>
      </w:r>
      <w:r w:rsidRPr="00836D23">
        <w:rPr>
          <w:lang w:val="uk-UA"/>
        </w:rPr>
        <w:t xml:space="preserve">,0 </w:t>
      </w:r>
      <w:proofErr w:type="spellStart"/>
      <w:r w:rsidRPr="00836D23">
        <w:rPr>
          <w:lang w:val="uk-UA"/>
        </w:rPr>
        <w:t>тис.грн</w:t>
      </w:r>
      <w:proofErr w:type="spellEnd"/>
      <w:r w:rsidRPr="00836D23">
        <w:rPr>
          <w:lang w:val="uk-UA"/>
        </w:rPr>
        <w:t xml:space="preserve">. </w:t>
      </w:r>
    </w:p>
    <w:p w:rsidR="00C56C51" w:rsidRPr="00836D23" w:rsidRDefault="00C56C51" w:rsidP="00C56C51">
      <w:pPr>
        <w:jc w:val="both"/>
        <w:rPr>
          <w:lang w:val="uk-UA"/>
        </w:rPr>
      </w:pPr>
      <w:r w:rsidRPr="00836D23">
        <w:rPr>
          <w:lang w:val="uk-UA"/>
        </w:rPr>
        <w:t>Запропоновано основними напрямками господарської діяльності  визначити стратегію  зменшення витрат на виробництво овочевої продукції, скорочення посівних площ  продукції, яка дає менше прибутку, збільшення обсягів продукції, яка дає  більше прибутку</w:t>
      </w:r>
      <w:r w:rsidR="00100113" w:rsidRPr="00836D23">
        <w:rPr>
          <w:lang w:val="uk-UA"/>
        </w:rPr>
        <w:t>, дослідництво  в розведенні нових продуктивних сортів овочевих культур</w:t>
      </w:r>
      <w:r w:rsidR="008E5839" w:rsidRPr="00836D23">
        <w:rPr>
          <w:lang w:val="uk-UA"/>
        </w:rPr>
        <w:t>.</w:t>
      </w:r>
    </w:p>
    <w:p w:rsidR="00B06869" w:rsidRPr="00BA19A0" w:rsidRDefault="00B06869" w:rsidP="00B06869">
      <w:pPr>
        <w:spacing w:before="120"/>
        <w:jc w:val="both"/>
        <w:rPr>
          <w:color w:val="000000"/>
        </w:rPr>
      </w:pPr>
      <w:proofErr w:type="spellStart"/>
      <w:r w:rsidRPr="00BA19A0">
        <w:rPr>
          <w:color w:val="000000"/>
        </w:rPr>
        <w:t>Інших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пропозицій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або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заперечень</w:t>
      </w:r>
      <w:proofErr w:type="spellEnd"/>
      <w:r w:rsidRPr="00BA19A0">
        <w:rPr>
          <w:color w:val="000000"/>
        </w:rPr>
        <w:t xml:space="preserve"> не </w:t>
      </w:r>
      <w:proofErr w:type="spellStart"/>
      <w:r w:rsidRPr="00BA19A0">
        <w:rPr>
          <w:color w:val="000000"/>
        </w:rPr>
        <w:t>надійшло</w:t>
      </w:r>
      <w:proofErr w:type="spellEnd"/>
      <w:r w:rsidRPr="00BA19A0">
        <w:rPr>
          <w:color w:val="000000"/>
        </w:rPr>
        <w:t xml:space="preserve">. </w:t>
      </w:r>
      <w:proofErr w:type="spellStart"/>
      <w:proofErr w:type="gramStart"/>
      <w:r w:rsidRPr="00BA19A0">
        <w:rPr>
          <w:rFonts w:ascii="Times New Roman CYR" w:hAnsi="Times New Roman CYR"/>
          <w:color w:val="000000"/>
        </w:rPr>
        <w:t>Вс</w:t>
      </w:r>
      <w:proofErr w:type="gramEnd"/>
      <w:r w:rsidRPr="00BA19A0">
        <w:rPr>
          <w:rFonts w:ascii="Times New Roman CYR" w:hAnsi="Times New Roman CYR"/>
          <w:color w:val="000000"/>
        </w:rPr>
        <w:t>і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акціонери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погодились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із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пропозицією</w:t>
      </w:r>
      <w:proofErr w:type="spellEnd"/>
      <w:r w:rsidRPr="00BA19A0">
        <w:rPr>
          <w:color w:val="000000"/>
        </w:rPr>
        <w:t>.</w:t>
      </w:r>
    </w:p>
    <w:p w:rsidR="000B1D87" w:rsidRPr="00836D23" w:rsidRDefault="000B1D87" w:rsidP="000B1D87">
      <w:pPr>
        <w:jc w:val="both"/>
        <w:rPr>
          <w:lang w:val="uk-UA"/>
        </w:rPr>
      </w:pPr>
      <w:r w:rsidRPr="00836D23">
        <w:rPr>
          <w:b/>
          <w:lang w:val="uk-UA"/>
        </w:rPr>
        <w:t>Голосували</w:t>
      </w:r>
      <w:r w:rsidRPr="00836D23">
        <w:rPr>
          <w:lang w:val="uk-UA"/>
        </w:rPr>
        <w:t xml:space="preserve"> :   </w:t>
      </w:r>
      <w:proofErr w:type="spellStart"/>
      <w:r w:rsidRPr="00836D23">
        <w:rPr>
          <w:lang w:val="uk-UA"/>
        </w:rPr>
        <w:t>“За”</w:t>
      </w:r>
      <w:proofErr w:type="spellEnd"/>
      <w:r w:rsidRPr="00836D23">
        <w:rPr>
          <w:lang w:val="uk-UA"/>
        </w:rPr>
        <w:t xml:space="preserve"> – подані  1683484 голосів;  що  складає  100 %  голосів  акціонерів,  присутніх  на  загальних  зборах,    </w:t>
      </w:r>
      <w:proofErr w:type="spellStart"/>
      <w:r w:rsidRPr="00836D23">
        <w:rPr>
          <w:lang w:val="uk-UA"/>
        </w:rPr>
        <w:t>“Проти”</w:t>
      </w:r>
      <w:proofErr w:type="spellEnd"/>
      <w:r w:rsidRPr="00836D23">
        <w:rPr>
          <w:lang w:val="uk-UA"/>
        </w:rPr>
        <w:t xml:space="preserve"> – немає,   </w:t>
      </w:r>
      <w:proofErr w:type="spellStart"/>
      <w:r w:rsidRPr="00836D23">
        <w:rPr>
          <w:lang w:val="uk-UA"/>
        </w:rPr>
        <w:t>“Утрималися”</w:t>
      </w:r>
      <w:proofErr w:type="spellEnd"/>
      <w:r w:rsidRPr="00836D23">
        <w:rPr>
          <w:lang w:val="uk-UA"/>
        </w:rPr>
        <w:t xml:space="preserve"> – немає.</w:t>
      </w:r>
    </w:p>
    <w:p w:rsidR="000B1D87" w:rsidRPr="00836D23" w:rsidRDefault="000B1D87" w:rsidP="000B1D87">
      <w:pPr>
        <w:ind w:firstLine="567"/>
        <w:rPr>
          <w:b/>
          <w:lang w:val="uk-UA"/>
        </w:rPr>
      </w:pPr>
      <w:r w:rsidRPr="00836D23">
        <w:rPr>
          <w:b/>
          <w:lang w:val="uk-UA"/>
        </w:rPr>
        <w:t>Вирішили :</w:t>
      </w:r>
    </w:p>
    <w:p w:rsidR="000B1D87" w:rsidRPr="00836D23" w:rsidRDefault="00B06869" w:rsidP="00B06869">
      <w:pPr>
        <w:jc w:val="both"/>
        <w:rPr>
          <w:lang w:val="uk-UA"/>
        </w:rPr>
      </w:pPr>
      <w:r>
        <w:rPr>
          <w:lang w:val="uk-UA"/>
        </w:rPr>
        <w:t>8</w:t>
      </w:r>
      <w:r w:rsidR="000B1D87" w:rsidRPr="00836D23">
        <w:rPr>
          <w:lang w:val="uk-UA"/>
        </w:rPr>
        <w:t>.Основними  напрямками господарської діяльності визначити стратегію зменшення витрат  на  виробництво овочевої продукції, скорочення посівних площ продукції, яка дає менше прибутку, збільшення обсягів продукції, яка дає більше прибутку, дослідництво в розведенні нових продуктивних сортів овочевих культур.</w:t>
      </w:r>
    </w:p>
    <w:p w:rsidR="000B1D87" w:rsidRPr="00836D23" w:rsidRDefault="000B1D87" w:rsidP="00551D8E">
      <w:pPr>
        <w:tabs>
          <w:tab w:val="left" w:pos="4253"/>
        </w:tabs>
        <w:rPr>
          <w:lang w:val="uk-UA"/>
        </w:rPr>
      </w:pPr>
    </w:p>
    <w:p w:rsidR="000B1D87" w:rsidRPr="00836D23" w:rsidRDefault="000B1D87" w:rsidP="00551D8E">
      <w:pPr>
        <w:tabs>
          <w:tab w:val="left" w:pos="4253"/>
        </w:tabs>
        <w:rPr>
          <w:lang w:val="uk-UA"/>
        </w:rPr>
      </w:pPr>
    </w:p>
    <w:p w:rsidR="00551D8E" w:rsidRPr="00836D23" w:rsidRDefault="00551D8E" w:rsidP="00551D8E">
      <w:pPr>
        <w:tabs>
          <w:tab w:val="left" w:pos="4253"/>
        </w:tabs>
        <w:rPr>
          <w:lang w:val="uk-UA"/>
        </w:rPr>
      </w:pPr>
      <w:r w:rsidRPr="00836D23">
        <w:rPr>
          <w:lang w:val="uk-UA"/>
        </w:rPr>
        <w:t xml:space="preserve">Голова </w:t>
      </w:r>
      <w:r w:rsidR="00940421" w:rsidRPr="00836D23">
        <w:rPr>
          <w:lang w:val="uk-UA"/>
        </w:rPr>
        <w:t xml:space="preserve"> </w:t>
      </w:r>
      <w:r w:rsidRPr="00836D23">
        <w:rPr>
          <w:lang w:val="uk-UA"/>
        </w:rPr>
        <w:t xml:space="preserve">Загальних </w:t>
      </w:r>
      <w:r w:rsidR="00940421" w:rsidRPr="00836D23">
        <w:rPr>
          <w:lang w:val="uk-UA"/>
        </w:rPr>
        <w:t xml:space="preserve"> </w:t>
      </w:r>
      <w:r w:rsidRPr="00836D23">
        <w:rPr>
          <w:lang w:val="uk-UA"/>
        </w:rPr>
        <w:t xml:space="preserve">зборів </w:t>
      </w:r>
      <w:r w:rsidRPr="00836D23">
        <w:rPr>
          <w:lang w:val="uk-UA"/>
        </w:rPr>
        <w:tab/>
      </w:r>
      <w:r w:rsidRPr="00836D23">
        <w:rPr>
          <w:lang w:val="uk-UA"/>
        </w:rPr>
        <w:tab/>
      </w:r>
      <w:r w:rsidRPr="00836D23">
        <w:rPr>
          <w:lang w:val="uk-UA"/>
        </w:rPr>
        <w:tab/>
      </w:r>
      <w:r w:rsidR="00940421" w:rsidRPr="00836D23">
        <w:rPr>
          <w:lang w:val="uk-UA"/>
        </w:rPr>
        <w:tab/>
        <w:t>В.С.</w:t>
      </w:r>
      <w:proofErr w:type="spellStart"/>
      <w:r w:rsidR="00940421" w:rsidRPr="00836D23">
        <w:rPr>
          <w:lang w:val="uk-UA"/>
        </w:rPr>
        <w:t>Прилипко</w:t>
      </w:r>
      <w:proofErr w:type="spellEnd"/>
    </w:p>
    <w:p w:rsidR="00940421" w:rsidRPr="00836D23" w:rsidRDefault="00940421" w:rsidP="00551D8E">
      <w:pPr>
        <w:tabs>
          <w:tab w:val="left" w:pos="4253"/>
        </w:tabs>
        <w:rPr>
          <w:lang w:val="uk-UA"/>
        </w:rPr>
      </w:pPr>
    </w:p>
    <w:p w:rsidR="009E40C5" w:rsidRPr="00836D23" w:rsidRDefault="009E40C5" w:rsidP="00551D8E">
      <w:pPr>
        <w:tabs>
          <w:tab w:val="left" w:pos="4253"/>
        </w:tabs>
        <w:rPr>
          <w:lang w:val="uk-UA"/>
        </w:rPr>
      </w:pPr>
    </w:p>
    <w:p w:rsidR="004E2116" w:rsidRPr="00836D23" w:rsidRDefault="00551D8E" w:rsidP="00940421">
      <w:pPr>
        <w:tabs>
          <w:tab w:val="left" w:pos="4253"/>
        </w:tabs>
        <w:rPr>
          <w:lang w:val="uk-UA"/>
        </w:rPr>
      </w:pPr>
      <w:r w:rsidRPr="00836D23">
        <w:rPr>
          <w:lang w:val="uk-UA"/>
        </w:rPr>
        <w:t xml:space="preserve">Секретар </w:t>
      </w:r>
      <w:r w:rsidR="00940421" w:rsidRPr="00836D23">
        <w:rPr>
          <w:lang w:val="uk-UA"/>
        </w:rPr>
        <w:t xml:space="preserve"> </w:t>
      </w:r>
      <w:r w:rsidRPr="00836D23">
        <w:rPr>
          <w:lang w:val="uk-UA"/>
        </w:rPr>
        <w:t>Загальних</w:t>
      </w:r>
      <w:r w:rsidR="00940421" w:rsidRPr="00836D23">
        <w:rPr>
          <w:lang w:val="uk-UA"/>
        </w:rPr>
        <w:t xml:space="preserve"> </w:t>
      </w:r>
      <w:r w:rsidRPr="00836D23">
        <w:rPr>
          <w:lang w:val="uk-UA"/>
        </w:rPr>
        <w:t xml:space="preserve"> зборів</w:t>
      </w:r>
      <w:r w:rsidRPr="00836D23">
        <w:rPr>
          <w:lang w:val="uk-UA"/>
        </w:rPr>
        <w:tab/>
      </w:r>
      <w:r w:rsidRPr="00836D23">
        <w:rPr>
          <w:lang w:val="uk-UA"/>
        </w:rPr>
        <w:tab/>
      </w:r>
      <w:r w:rsidRPr="00836D23">
        <w:rPr>
          <w:lang w:val="uk-UA"/>
        </w:rPr>
        <w:tab/>
      </w:r>
      <w:r w:rsidR="00940421" w:rsidRPr="00836D23">
        <w:rPr>
          <w:lang w:val="uk-UA"/>
        </w:rPr>
        <w:tab/>
        <w:t>С.В.</w:t>
      </w:r>
      <w:proofErr w:type="spellStart"/>
      <w:r w:rsidR="00940421" w:rsidRPr="00836D23">
        <w:rPr>
          <w:lang w:val="uk-UA"/>
        </w:rPr>
        <w:t>Челпанова</w:t>
      </w:r>
      <w:proofErr w:type="spellEnd"/>
    </w:p>
    <w:p w:rsidR="007F183E" w:rsidRPr="00836D23" w:rsidRDefault="007F183E" w:rsidP="00940421">
      <w:pPr>
        <w:tabs>
          <w:tab w:val="left" w:pos="4253"/>
        </w:tabs>
        <w:rPr>
          <w:lang w:val="uk-UA"/>
        </w:rPr>
      </w:pPr>
    </w:p>
    <w:p w:rsidR="007F183E" w:rsidRPr="00836D23" w:rsidRDefault="007F183E" w:rsidP="00940421">
      <w:pPr>
        <w:tabs>
          <w:tab w:val="left" w:pos="4253"/>
        </w:tabs>
        <w:rPr>
          <w:lang w:val="uk-UA"/>
        </w:rPr>
      </w:pPr>
    </w:p>
    <w:p w:rsidR="00B947DA" w:rsidRPr="00C73A7F" w:rsidRDefault="00461704" w:rsidP="00C73A7F">
      <w:pPr>
        <w:tabs>
          <w:tab w:val="left" w:pos="4253"/>
        </w:tabs>
        <w:rPr>
          <w:lang w:val="uk-UA"/>
        </w:rPr>
      </w:pPr>
      <w:r w:rsidRPr="00836D23">
        <w:rPr>
          <w:lang w:val="uk-UA"/>
        </w:rPr>
        <w:t xml:space="preserve">Директор </w:t>
      </w:r>
      <w:proofErr w:type="spellStart"/>
      <w:r w:rsidRPr="00836D23">
        <w:rPr>
          <w:lang w:val="uk-UA"/>
        </w:rPr>
        <w:t>ПрАТ</w:t>
      </w:r>
      <w:proofErr w:type="spellEnd"/>
      <w:r w:rsidRPr="00836D23">
        <w:rPr>
          <w:lang w:val="uk-UA"/>
        </w:rPr>
        <w:t xml:space="preserve"> «Урожай»</w:t>
      </w:r>
      <w:r w:rsidR="007F183E" w:rsidRPr="00836D23">
        <w:rPr>
          <w:lang w:val="uk-UA"/>
        </w:rPr>
        <w:tab/>
      </w:r>
      <w:r w:rsidR="007F183E" w:rsidRPr="00836D23">
        <w:rPr>
          <w:lang w:val="uk-UA"/>
        </w:rPr>
        <w:tab/>
      </w:r>
      <w:r w:rsidR="007F183E" w:rsidRPr="00836D23">
        <w:rPr>
          <w:lang w:val="uk-UA"/>
        </w:rPr>
        <w:tab/>
      </w:r>
      <w:r w:rsidR="007F183E" w:rsidRPr="00836D23">
        <w:rPr>
          <w:lang w:val="uk-UA"/>
        </w:rPr>
        <w:tab/>
        <w:t>В.С.</w:t>
      </w:r>
      <w:proofErr w:type="spellStart"/>
      <w:r w:rsidR="007F183E" w:rsidRPr="00836D23">
        <w:rPr>
          <w:lang w:val="uk-UA"/>
        </w:rPr>
        <w:t>Прилипко</w:t>
      </w:r>
      <w:proofErr w:type="spellEnd"/>
    </w:p>
    <w:sectPr w:rsidR="00B947DA" w:rsidRPr="00C73A7F" w:rsidSect="00582532">
      <w:pgSz w:w="11906" w:h="16838"/>
      <w:pgMar w:top="907" w:right="73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85BA1"/>
    <w:multiLevelType w:val="hybridMultilevel"/>
    <w:tmpl w:val="DD161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F1428"/>
    <w:multiLevelType w:val="hybridMultilevel"/>
    <w:tmpl w:val="D7AC94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87B6B"/>
    <w:multiLevelType w:val="multilevel"/>
    <w:tmpl w:val="1932D2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418E2B8D"/>
    <w:multiLevelType w:val="hybridMultilevel"/>
    <w:tmpl w:val="C1DEE7B8"/>
    <w:lvl w:ilvl="0" w:tplc="4E1CF66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6381085"/>
    <w:multiLevelType w:val="hybridMultilevel"/>
    <w:tmpl w:val="8BC21392"/>
    <w:lvl w:ilvl="0" w:tplc="BA7011CE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94A4E26"/>
    <w:multiLevelType w:val="hybridMultilevel"/>
    <w:tmpl w:val="766EE0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1776B"/>
    <w:multiLevelType w:val="hybridMultilevel"/>
    <w:tmpl w:val="B16CF0E2"/>
    <w:lvl w:ilvl="0" w:tplc="9A02D598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entury Gothic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C3307C"/>
    <w:multiLevelType w:val="hybridMultilevel"/>
    <w:tmpl w:val="8962D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6E10D7"/>
    <w:multiLevelType w:val="hybridMultilevel"/>
    <w:tmpl w:val="1A208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E2116"/>
    <w:rsid w:val="0001414F"/>
    <w:rsid w:val="00031E8B"/>
    <w:rsid w:val="000569B1"/>
    <w:rsid w:val="00075893"/>
    <w:rsid w:val="000956A3"/>
    <w:rsid w:val="000B1D87"/>
    <w:rsid w:val="000D3E10"/>
    <w:rsid w:val="000E4409"/>
    <w:rsid w:val="00100113"/>
    <w:rsid w:val="00102E20"/>
    <w:rsid w:val="00106D8D"/>
    <w:rsid w:val="001D161E"/>
    <w:rsid w:val="001F41AB"/>
    <w:rsid w:val="001F67A8"/>
    <w:rsid w:val="00213E2F"/>
    <w:rsid w:val="00224858"/>
    <w:rsid w:val="00251CB5"/>
    <w:rsid w:val="00257A9E"/>
    <w:rsid w:val="00265A6A"/>
    <w:rsid w:val="002E1F92"/>
    <w:rsid w:val="002E7FBB"/>
    <w:rsid w:val="00327BEE"/>
    <w:rsid w:val="00340F16"/>
    <w:rsid w:val="003419EF"/>
    <w:rsid w:val="003448F2"/>
    <w:rsid w:val="00345FDE"/>
    <w:rsid w:val="0035622A"/>
    <w:rsid w:val="003609B8"/>
    <w:rsid w:val="003844F4"/>
    <w:rsid w:val="00386D01"/>
    <w:rsid w:val="003A07AC"/>
    <w:rsid w:val="00426228"/>
    <w:rsid w:val="00426AED"/>
    <w:rsid w:val="00436AF0"/>
    <w:rsid w:val="004401D2"/>
    <w:rsid w:val="00461704"/>
    <w:rsid w:val="004804C4"/>
    <w:rsid w:val="0048060B"/>
    <w:rsid w:val="004E169E"/>
    <w:rsid w:val="004E2116"/>
    <w:rsid w:val="004E4859"/>
    <w:rsid w:val="004E5B26"/>
    <w:rsid w:val="004E5C4B"/>
    <w:rsid w:val="00504F88"/>
    <w:rsid w:val="00520372"/>
    <w:rsid w:val="00524A56"/>
    <w:rsid w:val="0053119B"/>
    <w:rsid w:val="00543C14"/>
    <w:rsid w:val="00551D8E"/>
    <w:rsid w:val="00552882"/>
    <w:rsid w:val="00577227"/>
    <w:rsid w:val="00582532"/>
    <w:rsid w:val="005A24C7"/>
    <w:rsid w:val="005E343B"/>
    <w:rsid w:val="005F069D"/>
    <w:rsid w:val="0060482B"/>
    <w:rsid w:val="00605ADD"/>
    <w:rsid w:val="00610473"/>
    <w:rsid w:val="00615516"/>
    <w:rsid w:val="006266FE"/>
    <w:rsid w:val="00631D4C"/>
    <w:rsid w:val="0065794F"/>
    <w:rsid w:val="006663FD"/>
    <w:rsid w:val="0068071A"/>
    <w:rsid w:val="00687DFA"/>
    <w:rsid w:val="00695217"/>
    <w:rsid w:val="0069785D"/>
    <w:rsid w:val="006B6D78"/>
    <w:rsid w:val="006F746B"/>
    <w:rsid w:val="00791F35"/>
    <w:rsid w:val="00796FA1"/>
    <w:rsid w:val="007B62F1"/>
    <w:rsid w:val="007B6E81"/>
    <w:rsid w:val="007E6F9B"/>
    <w:rsid w:val="007F183E"/>
    <w:rsid w:val="007F4502"/>
    <w:rsid w:val="008041D5"/>
    <w:rsid w:val="008102FF"/>
    <w:rsid w:val="00836D23"/>
    <w:rsid w:val="008652F4"/>
    <w:rsid w:val="00874F2A"/>
    <w:rsid w:val="00882DEE"/>
    <w:rsid w:val="008E5839"/>
    <w:rsid w:val="009064D3"/>
    <w:rsid w:val="009248AE"/>
    <w:rsid w:val="00935EF4"/>
    <w:rsid w:val="00940421"/>
    <w:rsid w:val="00951F48"/>
    <w:rsid w:val="00952409"/>
    <w:rsid w:val="009900AF"/>
    <w:rsid w:val="00992941"/>
    <w:rsid w:val="0099452B"/>
    <w:rsid w:val="00996AF2"/>
    <w:rsid w:val="009B314B"/>
    <w:rsid w:val="009E40C5"/>
    <w:rsid w:val="009F12F2"/>
    <w:rsid w:val="00A50C2F"/>
    <w:rsid w:val="00A85A4F"/>
    <w:rsid w:val="00AA7CF9"/>
    <w:rsid w:val="00AD4F1A"/>
    <w:rsid w:val="00AF1D82"/>
    <w:rsid w:val="00B06869"/>
    <w:rsid w:val="00B46E13"/>
    <w:rsid w:val="00B57776"/>
    <w:rsid w:val="00B62763"/>
    <w:rsid w:val="00B8070D"/>
    <w:rsid w:val="00B947DA"/>
    <w:rsid w:val="00BD2570"/>
    <w:rsid w:val="00BE22B8"/>
    <w:rsid w:val="00C437A4"/>
    <w:rsid w:val="00C4607E"/>
    <w:rsid w:val="00C56C51"/>
    <w:rsid w:val="00C73A7F"/>
    <w:rsid w:val="00CA0DBD"/>
    <w:rsid w:val="00CC10F8"/>
    <w:rsid w:val="00CC3129"/>
    <w:rsid w:val="00CE064F"/>
    <w:rsid w:val="00D0576F"/>
    <w:rsid w:val="00D253D4"/>
    <w:rsid w:val="00D31784"/>
    <w:rsid w:val="00D351FC"/>
    <w:rsid w:val="00D86BA8"/>
    <w:rsid w:val="00DB1A5B"/>
    <w:rsid w:val="00DB39EE"/>
    <w:rsid w:val="00E13D37"/>
    <w:rsid w:val="00E260B4"/>
    <w:rsid w:val="00E5333F"/>
    <w:rsid w:val="00E55854"/>
    <w:rsid w:val="00E5799C"/>
    <w:rsid w:val="00ED28AE"/>
    <w:rsid w:val="00F25F06"/>
    <w:rsid w:val="00F471D5"/>
    <w:rsid w:val="00F610E0"/>
    <w:rsid w:val="00F94693"/>
    <w:rsid w:val="00FA7EEA"/>
    <w:rsid w:val="00FB466F"/>
    <w:rsid w:val="00FB59A6"/>
    <w:rsid w:val="00FC4B87"/>
    <w:rsid w:val="00FF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0F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E2116"/>
    <w:pPr>
      <w:keepNext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211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semiHidden/>
    <w:rsid w:val="004E2116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4E21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4E2116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4E21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E2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B46E13"/>
    <w:pPr>
      <w:spacing w:before="100" w:beforeAutospacing="1" w:after="100" w:afterAutospacing="1"/>
    </w:pPr>
    <w:rPr>
      <w:lang w:bidi="te-IN"/>
    </w:rPr>
  </w:style>
  <w:style w:type="paragraph" w:styleId="a7">
    <w:name w:val="Balloon Text"/>
    <w:basedOn w:val="a"/>
    <w:link w:val="a8"/>
    <w:uiPriority w:val="99"/>
    <w:semiHidden/>
    <w:unhideWhenUsed/>
    <w:rsid w:val="001D16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61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B6E81"/>
    <w:rPr>
      <w:color w:val="0000FF"/>
      <w:u w:val="single"/>
    </w:rPr>
  </w:style>
  <w:style w:type="paragraph" w:styleId="aa">
    <w:name w:val="Plain Text"/>
    <w:basedOn w:val="a"/>
    <w:link w:val="ab"/>
    <w:uiPriority w:val="99"/>
    <w:rsid w:val="004E5C4B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4E5C4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2014-04-03T12:14:00Z</cp:lastPrinted>
  <dcterms:created xsi:type="dcterms:W3CDTF">2017-03-16T09:52:00Z</dcterms:created>
  <dcterms:modified xsi:type="dcterms:W3CDTF">2017-03-16T09:53:00Z</dcterms:modified>
</cp:coreProperties>
</file>